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F4BB" w14:textId="77777777" w:rsidR="0045506E" w:rsidRPr="001A6D7F" w:rsidRDefault="0045506E" w:rsidP="0045506E">
      <w:pPr>
        <w:spacing w:after="0" w:line="240" w:lineRule="auto"/>
        <w:jc w:val="right"/>
        <w:rPr>
          <w:rFonts w:ascii="Calibri" w:hAnsi="Calibri" w:cs="Calibri"/>
          <w:b/>
          <w:bCs/>
          <w:sz w:val="24"/>
          <w:szCs w:val="24"/>
        </w:rPr>
      </w:pPr>
      <w:r w:rsidRPr="001A6D7F">
        <w:rPr>
          <w:rFonts w:ascii="Calibri" w:hAnsi="Calibri" w:cs="Calibri"/>
          <w:b/>
          <w:bCs/>
          <w:sz w:val="24"/>
          <w:szCs w:val="24"/>
        </w:rPr>
        <w:t xml:space="preserve">ΠΑΝΕΛΛΑΔΙΚΕΣ ΕΞΕΤΑΣΕΙΣ </w:t>
      </w:r>
    </w:p>
    <w:p w14:paraId="09036907" w14:textId="77777777" w:rsidR="0045506E" w:rsidRPr="001A6D7F" w:rsidRDefault="0045506E" w:rsidP="0045506E">
      <w:pPr>
        <w:spacing w:after="0" w:line="240" w:lineRule="auto"/>
        <w:jc w:val="right"/>
        <w:rPr>
          <w:rFonts w:ascii="Calibri" w:hAnsi="Calibri" w:cs="Calibri"/>
          <w:b/>
          <w:bCs/>
          <w:sz w:val="24"/>
          <w:szCs w:val="24"/>
        </w:rPr>
      </w:pPr>
      <w:r w:rsidRPr="001A6D7F">
        <w:rPr>
          <w:rFonts w:ascii="Calibri" w:hAnsi="Calibri" w:cs="Calibri"/>
          <w:b/>
          <w:bCs/>
          <w:sz w:val="24"/>
          <w:szCs w:val="24"/>
        </w:rPr>
        <w:t>ΗΜΕΡΗΣΙΩΝ &amp; ΕΣΠΕΡΙΝΩΝ ΓΕΝΙΚΩΝ ΛΥΚΕΙΩΝ</w:t>
      </w:r>
    </w:p>
    <w:p w14:paraId="62E0E2C5" w14:textId="1DF427FB" w:rsidR="0045506E" w:rsidRPr="001A6D7F" w:rsidRDefault="0045506E" w:rsidP="0045506E">
      <w:pPr>
        <w:spacing w:after="0" w:line="240" w:lineRule="auto"/>
        <w:jc w:val="right"/>
        <w:rPr>
          <w:rFonts w:ascii="Calibri" w:hAnsi="Calibri" w:cs="Calibri"/>
          <w:b/>
          <w:bCs/>
          <w:sz w:val="24"/>
          <w:szCs w:val="24"/>
        </w:rPr>
      </w:pPr>
      <w:r>
        <w:rPr>
          <w:rFonts w:ascii="Calibri" w:hAnsi="Calibri" w:cs="Calibri"/>
          <w:b/>
          <w:bCs/>
          <w:sz w:val="24"/>
          <w:szCs w:val="24"/>
        </w:rPr>
        <w:t>ΠΑΡΑΣΚΕΥΗ</w:t>
      </w:r>
      <w:r w:rsidRPr="001A6D7F">
        <w:rPr>
          <w:rFonts w:ascii="Calibri" w:hAnsi="Calibri" w:cs="Calibri"/>
          <w:b/>
          <w:bCs/>
          <w:sz w:val="24"/>
          <w:szCs w:val="24"/>
        </w:rPr>
        <w:t xml:space="preserve"> </w:t>
      </w:r>
      <w:r>
        <w:rPr>
          <w:rFonts w:ascii="Calibri" w:hAnsi="Calibri" w:cs="Calibri"/>
          <w:b/>
          <w:bCs/>
          <w:sz w:val="24"/>
          <w:szCs w:val="24"/>
        </w:rPr>
        <w:t>6</w:t>
      </w:r>
      <w:r w:rsidRPr="001A6D7F">
        <w:rPr>
          <w:rFonts w:ascii="Calibri" w:hAnsi="Calibri" w:cs="Calibri"/>
          <w:b/>
          <w:bCs/>
          <w:sz w:val="24"/>
          <w:szCs w:val="24"/>
        </w:rPr>
        <w:t xml:space="preserve"> ΙΟΥΝΙΟΥ 2025 </w:t>
      </w:r>
    </w:p>
    <w:p w14:paraId="329128B2" w14:textId="77777777" w:rsidR="0045506E" w:rsidRDefault="0045506E" w:rsidP="005E1BE8">
      <w:pPr>
        <w:spacing w:after="0" w:line="240" w:lineRule="auto"/>
        <w:jc w:val="both"/>
        <w:rPr>
          <w:b/>
          <w:bCs/>
        </w:rPr>
      </w:pPr>
    </w:p>
    <w:p w14:paraId="23248AEB" w14:textId="41AD5B37" w:rsidR="005E1BE8" w:rsidRDefault="005E1BE8" w:rsidP="0045506E">
      <w:pPr>
        <w:spacing w:after="0" w:line="240" w:lineRule="auto"/>
        <w:jc w:val="center"/>
        <w:rPr>
          <w:b/>
          <w:bCs/>
        </w:rPr>
      </w:pPr>
      <w:r w:rsidRPr="005E1BE8">
        <w:rPr>
          <w:b/>
          <w:bCs/>
        </w:rPr>
        <w:t>ΟΙΚΟΝΟΜΙΑ ΠΡΟΣΑΝΑΤΟΛΙΣΜΟΥ</w:t>
      </w:r>
    </w:p>
    <w:p w14:paraId="28341A12" w14:textId="77777777" w:rsidR="005E1BE8" w:rsidRPr="005E1BE8" w:rsidRDefault="005E1BE8" w:rsidP="005E1BE8">
      <w:pPr>
        <w:spacing w:after="0" w:line="240" w:lineRule="auto"/>
        <w:jc w:val="both"/>
        <w:rPr>
          <w:b/>
          <w:bCs/>
        </w:rPr>
      </w:pPr>
    </w:p>
    <w:p w14:paraId="295C46AD" w14:textId="0A963A46" w:rsidR="005E1BE8" w:rsidRDefault="005E1BE8" w:rsidP="005E1BE8">
      <w:pPr>
        <w:spacing w:after="0" w:line="240" w:lineRule="auto"/>
        <w:jc w:val="center"/>
        <w:rPr>
          <w:b/>
          <w:bCs/>
        </w:rPr>
      </w:pPr>
      <w:r w:rsidRPr="005E1BE8">
        <w:rPr>
          <w:b/>
          <w:bCs/>
        </w:rPr>
        <w:t>ΟΜΑΔΑ ΠΡΩΤΗ</w:t>
      </w:r>
    </w:p>
    <w:p w14:paraId="71FC5ECA" w14:textId="77777777" w:rsidR="005E1BE8" w:rsidRDefault="005E1BE8" w:rsidP="005E1BE8">
      <w:pPr>
        <w:spacing w:after="0" w:line="240" w:lineRule="auto"/>
        <w:jc w:val="both"/>
        <w:rPr>
          <w:b/>
          <w:bCs/>
        </w:rPr>
      </w:pPr>
      <w:r w:rsidRPr="005E1BE8">
        <w:rPr>
          <w:b/>
          <w:bCs/>
        </w:rPr>
        <w:t xml:space="preserve">ΘΕΜΑ A </w:t>
      </w:r>
    </w:p>
    <w:p w14:paraId="59F083ED" w14:textId="77777777" w:rsidR="005E1BE8" w:rsidRDefault="005E1BE8" w:rsidP="005E1BE8">
      <w:pPr>
        <w:spacing w:after="0" w:line="240" w:lineRule="auto"/>
        <w:jc w:val="both"/>
      </w:pPr>
      <w:r w:rsidRPr="005E1BE8">
        <w:rPr>
          <w:b/>
          <w:bCs/>
        </w:rPr>
        <w:t xml:space="preserve">A1. </w:t>
      </w:r>
      <w:r w:rsidRPr="005E1BE8">
        <w:t xml:space="preserve">Να χαρακτηρίσετε τις προτάσεις που ακολουθούν, γράφοντας στο τετράδιό σας το γράμμα που αντιστοιχεί σε κάθε πρόταση και δίπλα του τη λέξη </w:t>
      </w:r>
      <w:r w:rsidRPr="005E1BE8">
        <w:rPr>
          <w:b/>
          <w:bCs/>
        </w:rPr>
        <w:t>Σωστό</w:t>
      </w:r>
      <w:r w:rsidRPr="005E1BE8">
        <w:t xml:space="preserve">, αν η πρόταση είναι σωστή, ή τη λέξη </w:t>
      </w:r>
      <w:r w:rsidRPr="005E1BE8">
        <w:rPr>
          <w:b/>
          <w:bCs/>
        </w:rPr>
        <w:t>Λάθος</w:t>
      </w:r>
      <w:r w:rsidRPr="005E1BE8">
        <w:t xml:space="preserve">, αν η πρόταση είναι λανθασμένη. </w:t>
      </w:r>
    </w:p>
    <w:p w14:paraId="148EE721" w14:textId="77777777" w:rsidR="005E1BE8" w:rsidRDefault="005E1BE8" w:rsidP="005E1BE8">
      <w:pPr>
        <w:spacing w:after="0" w:line="240" w:lineRule="auto"/>
        <w:jc w:val="both"/>
      </w:pPr>
      <w:r w:rsidRPr="005E1BE8">
        <w:rPr>
          <w:b/>
          <w:bCs/>
        </w:rPr>
        <w:t>α.</w:t>
      </w:r>
      <w:r w:rsidRPr="005E1BE8">
        <w:t xml:space="preserve"> Η αύξηση των δαπανών και η μείωση της φορολογίας αυξάνουν την παραγωγή και το εισόδημα της οικονομίας. </w:t>
      </w:r>
    </w:p>
    <w:p w14:paraId="1546AB0D" w14:textId="531CD7C8" w:rsidR="005E1BE8" w:rsidRDefault="005E1BE8" w:rsidP="005E1BE8">
      <w:pPr>
        <w:spacing w:after="0" w:line="240" w:lineRule="auto"/>
        <w:jc w:val="both"/>
      </w:pPr>
      <w:r w:rsidRPr="005E1BE8">
        <w:rPr>
          <w:b/>
          <w:bCs/>
        </w:rPr>
        <w:t>β.</w:t>
      </w:r>
      <w:r w:rsidRPr="005E1BE8">
        <w:t xml:space="preserve"> Το μέσο μεταβλητό κόστος μεταβάλλεται ως μέγεθος πιο έντονα από το οριακό κόστος. </w:t>
      </w:r>
    </w:p>
    <w:p w14:paraId="05022434" w14:textId="7B01F5FB" w:rsidR="005E1BE8" w:rsidRDefault="005E1BE8" w:rsidP="005E1BE8">
      <w:pPr>
        <w:spacing w:after="0" w:line="240" w:lineRule="auto"/>
        <w:jc w:val="both"/>
      </w:pPr>
      <w:r w:rsidRPr="005E1BE8">
        <w:rPr>
          <w:b/>
          <w:bCs/>
        </w:rPr>
        <w:t>γ.</w:t>
      </w:r>
      <w:r w:rsidRPr="005E1BE8">
        <w:t xml:space="preserve"> Αν η οικονομία βρίσκεται σε ύφεση και η ανεργία είναι αυξημένη, τότε ο προϋπολογισμός πρέπει να είναι ελλειμματικός. </w:t>
      </w:r>
    </w:p>
    <w:p w14:paraId="0EC39FE3" w14:textId="77777777" w:rsidR="005E1BE8" w:rsidRDefault="005E1BE8" w:rsidP="005E1BE8">
      <w:pPr>
        <w:spacing w:after="0" w:line="240" w:lineRule="auto"/>
        <w:jc w:val="both"/>
      </w:pPr>
      <w:r w:rsidRPr="005E1BE8">
        <w:rPr>
          <w:b/>
          <w:bCs/>
        </w:rPr>
        <w:t>δ.</w:t>
      </w:r>
      <w:r w:rsidRPr="005E1BE8">
        <w:t xml:space="preserve"> Ο νόμος της φθίνουσας ή μη ανάλογης απόδοσης προϋποθέτει ότι κανένας συντελεστής παραγωγής δεν είναι σταθερός. </w:t>
      </w:r>
    </w:p>
    <w:p w14:paraId="25505429" w14:textId="49459DCD" w:rsidR="005E1BE8" w:rsidRDefault="005E1BE8" w:rsidP="005E1BE8">
      <w:pPr>
        <w:spacing w:after="0" w:line="240" w:lineRule="auto"/>
        <w:jc w:val="both"/>
      </w:pPr>
      <w:r w:rsidRPr="005E1BE8">
        <w:rPr>
          <w:b/>
          <w:bCs/>
        </w:rPr>
        <w:t>ε.</w:t>
      </w:r>
      <w:r w:rsidRPr="005E1BE8">
        <w:t xml:space="preserve"> Στη φάση της κρίσης υπάρχει πλεονάζουσα παραγωγική ικανότητα και υποαπασχόληση παραγωγικών συντελεστών. </w:t>
      </w:r>
    </w:p>
    <w:p w14:paraId="09134008" w14:textId="2A1290F8" w:rsidR="005E1BE8" w:rsidRPr="005E1BE8" w:rsidRDefault="005E1BE8" w:rsidP="005E1BE8">
      <w:pPr>
        <w:spacing w:after="0" w:line="240" w:lineRule="auto"/>
        <w:jc w:val="right"/>
        <w:rPr>
          <w:b/>
          <w:bCs/>
        </w:rPr>
      </w:pPr>
      <w:r w:rsidRPr="005E1BE8">
        <w:rPr>
          <w:b/>
          <w:bCs/>
        </w:rPr>
        <w:t>Μονάδες 15</w:t>
      </w:r>
    </w:p>
    <w:p w14:paraId="58EA2822" w14:textId="77777777" w:rsidR="005E1BE8" w:rsidRDefault="005E1BE8" w:rsidP="005E1BE8">
      <w:pPr>
        <w:spacing w:after="0" w:line="240" w:lineRule="auto"/>
        <w:jc w:val="both"/>
      </w:pPr>
      <w:r w:rsidRPr="005E1BE8">
        <w:t xml:space="preserve">Για τις παρακάτω προτάσεις </w:t>
      </w:r>
      <w:r w:rsidRPr="005E1BE8">
        <w:rPr>
          <w:b/>
          <w:bCs/>
        </w:rPr>
        <w:t>Α2</w:t>
      </w:r>
      <w:r w:rsidRPr="005E1BE8">
        <w:t xml:space="preserve"> και </w:t>
      </w:r>
      <w:r w:rsidRPr="005E1BE8">
        <w:rPr>
          <w:b/>
          <w:bCs/>
        </w:rPr>
        <w:t>Α3</w:t>
      </w:r>
      <w:r w:rsidRPr="005E1BE8">
        <w:t xml:space="preserve"> να γράψετε στο τετράδιό σας τον αριθμό της κάθε πρότασης και δίπλα το γράμμα που αντιστοιχεί στη σωστή απάντηση. </w:t>
      </w:r>
    </w:p>
    <w:p w14:paraId="0E13D8CA" w14:textId="77777777" w:rsidR="005E1BE8" w:rsidRDefault="005E1BE8" w:rsidP="005E1BE8">
      <w:pPr>
        <w:spacing w:after="0" w:line="240" w:lineRule="auto"/>
        <w:jc w:val="both"/>
      </w:pPr>
      <w:r w:rsidRPr="005E1BE8">
        <w:rPr>
          <w:b/>
          <w:bCs/>
        </w:rPr>
        <w:t>Α2.</w:t>
      </w:r>
      <w:r w:rsidRPr="005E1BE8">
        <w:t xml:space="preserve"> Ποιο από τα παρακάτω περιλαμβάνεται στις μεταβιβαστικές πληρωμές του κράτους: </w:t>
      </w:r>
    </w:p>
    <w:p w14:paraId="07D6B387" w14:textId="52B1E7BB" w:rsidR="005E1BE8" w:rsidRDefault="005E1BE8" w:rsidP="005E1BE8">
      <w:pPr>
        <w:spacing w:after="0" w:line="240" w:lineRule="auto"/>
        <w:jc w:val="both"/>
      </w:pPr>
      <w:r w:rsidRPr="005E1BE8">
        <w:rPr>
          <w:b/>
          <w:bCs/>
        </w:rPr>
        <w:t>α.</w:t>
      </w:r>
      <w:r w:rsidRPr="005E1BE8">
        <w:t xml:space="preserve"> οι δαπάνες για τους μισθούς των υπαλλήλων του κράτους. </w:t>
      </w:r>
    </w:p>
    <w:p w14:paraId="353C49E4" w14:textId="77777777" w:rsidR="005E1BE8" w:rsidRDefault="005E1BE8" w:rsidP="005E1BE8">
      <w:pPr>
        <w:spacing w:after="0" w:line="240" w:lineRule="auto"/>
        <w:jc w:val="both"/>
      </w:pPr>
      <w:r w:rsidRPr="005E1BE8">
        <w:rPr>
          <w:b/>
          <w:bCs/>
        </w:rPr>
        <w:t>β.</w:t>
      </w:r>
      <w:r w:rsidRPr="005E1BE8">
        <w:t xml:space="preserve"> τα επιδόματα ανεργίας. </w:t>
      </w:r>
    </w:p>
    <w:p w14:paraId="0E8ACA05" w14:textId="2A70676B" w:rsidR="005E1BE8" w:rsidRDefault="005E1BE8" w:rsidP="005E1BE8">
      <w:pPr>
        <w:spacing w:after="0" w:line="240" w:lineRule="auto"/>
        <w:jc w:val="both"/>
      </w:pPr>
      <w:r w:rsidRPr="005E1BE8">
        <w:rPr>
          <w:b/>
          <w:bCs/>
        </w:rPr>
        <w:t>γ.</w:t>
      </w:r>
      <w:r w:rsidRPr="005E1BE8">
        <w:t xml:space="preserve"> οι δαπάνες του δημοσίου για αγορά προϊόντων κάθε είδους. </w:t>
      </w:r>
    </w:p>
    <w:p w14:paraId="384FD659" w14:textId="77777777" w:rsidR="005E1BE8" w:rsidRDefault="005E1BE8" w:rsidP="005E1BE8">
      <w:pPr>
        <w:spacing w:after="0" w:line="240" w:lineRule="auto"/>
        <w:jc w:val="both"/>
      </w:pPr>
      <w:r w:rsidRPr="005E1BE8">
        <w:rPr>
          <w:b/>
          <w:bCs/>
        </w:rPr>
        <w:t>δ.</w:t>
      </w:r>
      <w:r w:rsidRPr="005E1BE8">
        <w:t xml:space="preserve"> οι δαπάνες του δημοσίου για ενοίκια κτιρίων. </w:t>
      </w:r>
    </w:p>
    <w:p w14:paraId="3DB0EF17" w14:textId="64EB7762" w:rsidR="005E1BE8" w:rsidRPr="005E1BE8" w:rsidRDefault="005E1BE8" w:rsidP="005E1BE8">
      <w:pPr>
        <w:spacing w:after="0" w:line="240" w:lineRule="auto"/>
        <w:jc w:val="right"/>
        <w:rPr>
          <w:b/>
          <w:bCs/>
        </w:rPr>
      </w:pPr>
      <w:r w:rsidRPr="005E1BE8">
        <w:rPr>
          <w:b/>
          <w:bCs/>
        </w:rPr>
        <w:t>Μονάδες 5</w:t>
      </w:r>
    </w:p>
    <w:p w14:paraId="01C1B4F0" w14:textId="77777777" w:rsidR="005E1BE8" w:rsidRDefault="005E1BE8" w:rsidP="005E1BE8">
      <w:pPr>
        <w:spacing w:after="0" w:line="240" w:lineRule="auto"/>
        <w:jc w:val="both"/>
      </w:pPr>
      <w:r w:rsidRPr="005E1BE8">
        <w:rPr>
          <w:b/>
          <w:bCs/>
        </w:rPr>
        <w:t>Α3.</w:t>
      </w:r>
      <w:r w:rsidRPr="005E1BE8">
        <w:t xml:space="preserve"> Η ανεργία που οφείλεται στην αδυναμία των εργατών να εντοπίσουν αμέσως τις επιχειρήσεις με τις κενές θέσεις εργασίας και στην αδυναμία των επιχειρήσεων να εντοπίσουν τους άνεργους εργάτες ονομάζεται: </w:t>
      </w:r>
    </w:p>
    <w:p w14:paraId="289ACA1F" w14:textId="3D15A0AC" w:rsidR="005E1BE8" w:rsidRDefault="005E1BE8" w:rsidP="005E1BE8">
      <w:pPr>
        <w:spacing w:after="0" w:line="240" w:lineRule="auto"/>
        <w:jc w:val="both"/>
      </w:pPr>
      <w:r w:rsidRPr="005E1BE8">
        <w:rPr>
          <w:b/>
          <w:bCs/>
        </w:rPr>
        <w:t>α.</w:t>
      </w:r>
      <w:r w:rsidRPr="005E1BE8">
        <w:t xml:space="preserve"> εποχιακή ανεργία. </w:t>
      </w:r>
    </w:p>
    <w:p w14:paraId="630E0C5F" w14:textId="77777777" w:rsidR="005E1BE8" w:rsidRDefault="005E1BE8" w:rsidP="005E1BE8">
      <w:pPr>
        <w:spacing w:after="0" w:line="240" w:lineRule="auto"/>
        <w:jc w:val="both"/>
      </w:pPr>
      <w:r w:rsidRPr="005E1BE8">
        <w:rPr>
          <w:b/>
          <w:bCs/>
        </w:rPr>
        <w:t>β.</w:t>
      </w:r>
      <w:r w:rsidRPr="005E1BE8">
        <w:t xml:space="preserve"> διαρθρωτική ανεργία. </w:t>
      </w:r>
    </w:p>
    <w:p w14:paraId="1637A8E8" w14:textId="77777777" w:rsidR="005E1BE8" w:rsidRDefault="005E1BE8" w:rsidP="005E1BE8">
      <w:pPr>
        <w:spacing w:after="0" w:line="240" w:lineRule="auto"/>
        <w:jc w:val="both"/>
      </w:pPr>
      <w:r w:rsidRPr="005E1BE8">
        <w:rPr>
          <w:b/>
          <w:bCs/>
        </w:rPr>
        <w:t>γ.</w:t>
      </w:r>
      <w:r w:rsidRPr="005E1BE8">
        <w:t xml:space="preserve"> ανεργία τριβής. </w:t>
      </w:r>
    </w:p>
    <w:p w14:paraId="6B0BC1C5" w14:textId="77777777" w:rsidR="005E1BE8" w:rsidRDefault="005E1BE8" w:rsidP="005E1BE8">
      <w:pPr>
        <w:spacing w:after="0" w:line="240" w:lineRule="auto"/>
        <w:jc w:val="both"/>
      </w:pPr>
      <w:r w:rsidRPr="005E1BE8">
        <w:rPr>
          <w:b/>
          <w:bCs/>
        </w:rPr>
        <w:t>δ.</w:t>
      </w:r>
      <w:r w:rsidRPr="005E1BE8">
        <w:t xml:space="preserve"> ανεργία ανεπαρκούς ζήτησης. </w:t>
      </w:r>
    </w:p>
    <w:p w14:paraId="581EABA7" w14:textId="70579569" w:rsidR="005E1BE8" w:rsidRPr="005E1BE8" w:rsidRDefault="005E1BE8" w:rsidP="005E1BE8">
      <w:pPr>
        <w:spacing w:after="0" w:line="240" w:lineRule="auto"/>
        <w:jc w:val="right"/>
        <w:rPr>
          <w:b/>
          <w:bCs/>
        </w:rPr>
      </w:pPr>
      <w:r w:rsidRPr="005E1BE8">
        <w:rPr>
          <w:b/>
          <w:bCs/>
        </w:rPr>
        <w:t xml:space="preserve">Μονάδες 5 </w:t>
      </w:r>
    </w:p>
    <w:p w14:paraId="02029E0E" w14:textId="77777777" w:rsidR="005E1BE8" w:rsidRDefault="005E1BE8" w:rsidP="005E1BE8">
      <w:pPr>
        <w:spacing w:after="0" w:line="240" w:lineRule="auto"/>
        <w:jc w:val="both"/>
      </w:pPr>
    </w:p>
    <w:p w14:paraId="248EE863" w14:textId="6F8165C1" w:rsidR="005E1BE8" w:rsidRPr="005E1BE8" w:rsidRDefault="005E1BE8" w:rsidP="005E1BE8">
      <w:pPr>
        <w:spacing w:after="0" w:line="240" w:lineRule="auto"/>
        <w:jc w:val="center"/>
        <w:rPr>
          <w:b/>
          <w:bCs/>
        </w:rPr>
      </w:pPr>
      <w:r w:rsidRPr="005E1BE8">
        <w:rPr>
          <w:b/>
          <w:bCs/>
        </w:rPr>
        <w:t>ΟΜΑΔΑ ΔΕΥΤΕΡΗ</w:t>
      </w:r>
    </w:p>
    <w:p w14:paraId="1F6811F6" w14:textId="64AB8EB7" w:rsidR="005E1BE8" w:rsidRPr="005E1BE8" w:rsidRDefault="005E1BE8" w:rsidP="005E1BE8">
      <w:pPr>
        <w:spacing w:after="0" w:line="240" w:lineRule="auto"/>
        <w:jc w:val="both"/>
        <w:rPr>
          <w:b/>
          <w:bCs/>
        </w:rPr>
      </w:pPr>
      <w:r w:rsidRPr="005E1BE8">
        <w:rPr>
          <w:b/>
          <w:bCs/>
        </w:rPr>
        <w:t xml:space="preserve">ΘΕΜΑ Β </w:t>
      </w:r>
    </w:p>
    <w:p w14:paraId="1454CFC2" w14:textId="77777777" w:rsidR="005E1BE8" w:rsidRDefault="005E1BE8" w:rsidP="005E1BE8">
      <w:pPr>
        <w:spacing w:after="0" w:line="240" w:lineRule="auto"/>
        <w:jc w:val="both"/>
      </w:pPr>
      <w:r w:rsidRPr="005E1BE8">
        <w:rPr>
          <w:b/>
          <w:bCs/>
        </w:rPr>
        <w:t>Β1.</w:t>
      </w:r>
      <w:r w:rsidRPr="005E1BE8">
        <w:t xml:space="preserve"> Να αναφέρετε και να αναλύσετε τις σπουδαιότερες αδυναμίες του Ακαθάριστου Εγχώριου Προϊόντος (Α.Ε.Π.) ως δείκτη οικονομικής ευημερίας. </w:t>
      </w:r>
    </w:p>
    <w:p w14:paraId="6E0C6F7F" w14:textId="2BC3DF28" w:rsidR="005E1BE8" w:rsidRPr="005E1BE8" w:rsidRDefault="005E1BE8" w:rsidP="005E1BE8">
      <w:pPr>
        <w:spacing w:after="0" w:line="240" w:lineRule="auto"/>
        <w:jc w:val="right"/>
        <w:rPr>
          <w:b/>
          <w:bCs/>
        </w:rPr>
      </w:pPr>
      <w:r w:rsidRPr="005E1BE8">
        <w:rPr>
          <w:b/>
          <w:bCs/>
        </w:rPr>
        <w:t xml:space="preserve">Μονάδες 25 </w:t>
      </w:r>
    </w:p>
    <w:p w14:paraId="1C66B895" w14:textId="77777777" w:rsidR="005E1BE8" w:rsidRDefault="005E1BE8" w:rsidP="005E1BE8">
      <w:pPr>
        <w:spacing w:after="0" w:line="240" w:lineRule="auto"/>
        <w:jc w:val="both"/>
      </w:pPr>
    </w:p>
    <w:p w14:paraId="34A8D069" w14:textId="64AC4D74" w:rsidR="005E1BE8" w:rsidRPr="005E1BE8" w:rsidRDefault="005E1BE8" w:rsidP="005E1BE8">
      <w:pPr>
        <w:spacing w:after="0" w:line="240" w:lineRule="auto"/>
        <w:jc w:val="center"/>
        <w:rPr>
          <w:b/>
          <w:bCs/>
        </w:rPr>
      </w:pPr>
      <w:r w:rsidRPr="005E1BE8">
        <w:rPr>
          <w:b/>
          <w:bCs/>
        </w:rPr>
        <w:t>ΟΜΑΔΑ ΤΡΙΤΗ</w:t>
      </w:r>
    </w:p>
    <w:p w14:paraId="5DDC3A10" w14:textId="77777777" w:rsidR="005E1BE8" w:rsidRPr="005E1BE8" w:rsidRDefault="005E1BE8" w:rsidP="005E1BE8">
      <w:pPr>
        <w:spacing w:after="0" w:line="240" w:lineRule="auto"/>
        <w:jc w:val="both"/>
        <w:rPr>
          <w:b/>
          <w:bCs/>
        </w:rPr>
      </w:pPr>
      <w:r w:rsidRPr="005E1BE8">
        <w:rPr>
          <w:b/>
          <w:bCs/>
        </w:rPr>
        <w:t xml:space="preserve">ΘΕΜΑ Γ </w:t>
      </w:r>
    </w:p>
    <w:p w14:paraId="29891277" w14:textId="4B502D07" w:rsidR="005E1BE8" w:rsidRDefault="005E1BE8" w:rsidP="005E1BE8">
      <w:pPr>
        <w:spacing w:after="0" w:line="240" w:lineRule="auto"/>
        <w:jc w:val="both"/>
      </w:pPr>
      <w:r w:rsidRPr="005E1BE8">
        <w:t>Μια οικονομία παράγει δύο αγαθά Χ και Ψ και απασχολεί όλους τους παραγωγικούς συντελεστές πλήρως και αποδοτικά με δεδομένη τεχνολογία όπως στον παρακάτω πίνακα. Είναι επίσης γνωστό ότι, όταν όλοι οι παραγωγικοί συντελεστές απασχολούνται στην παραγωγή του Ψ, τότε η οικονομία παράγει 160 μονάδες του αγαθού Ψ.</w:t>
      </w:r>
    </w:p>
    <w:p w14:paraId="650FF5A9" w14:textId="42417C57" w:rsidR="005E1BE8" w:rsidRDefault="005E1BE8" w:rsidP="005E1BE8">
      <w:pPr>
        <w:spacing w:after="0" w:line="240" w:lineRule="auto"/>
        <w:jc w:val="center"/>
      </w:pPr>
      <w:r w:rsidRPr="005E1BE8">
        <w:lastRenderedPageBreak/>
        <w:drawing>
          <wp:inline distT="0" distB="0" distL="0" distR="0" wp14:anchorId="654BE40E" wp14:editId="5479D800">
            <wp:extent cx="6344535" cy="3610479"/>
            <wp:effectExtent l="0" t="0" r="0" b="9525"/>
            <wp:docPr id="1819231372" name="Εικόνα 1" descr="Εικόνα που περιέχει κείμενο, αριθμός, στιγμιότυπο οθόν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31372" name="Εικόνα 1" descr="Εικόνα που περιέχει κείμενο, αριθμός, στιγμιότυπο οθόνης, γραμματοσειρά&#10;&#10;Το περιεχόμενο που δημιουργείται από AI ενδέχεται να είναι εσφαλμένο."/>
                    <pic:cNvPicPr/>
                  </pic:nvPicPr>
                  <pic:blipFill>
                    <a:blip r:embed="rId6"/>
                    <a:stretch>
                      <a:fillRect/>
                    </a:stretch>
                  </pic:blipFill>
                  <pic:spPr>
                    <a:xfrm>
                      <a:off x="0" y="0"/>
                      <a:ext cx="6344535" cy="3610479"/>
                    </a:xfrm>
                    <a:prstGeom prst="rect">
                      <a:avLst/>
                    </a:prstGeom>
                  </pic:spPr>
                </pic:pic>
              </a:graphicData>
            </a:graphic>
          </wp:inline>
        </w:drawing>
      </w:r>
    </w:p>
    <w:p w14:paraId="2B1EB3BA" w14:textId="53E1A1FD" w:rsidR="005E1BE8" w:rsidRDefault="005E1BE8" w:rsidP="005E1BE8">
      <w:pPr>
        <w:spacing w:after="0" w:line="240" w:lineRule="auto"/>
        <w:jc w:val="both"/>
      </w:pPr>
      <w:r w:rsidRPr="005E1BE8">
        <w:rPr>
          <w:b/>
          <w:bCs/>
        </w:rPr>
        <w:t>Γ1.</w:t>
      </w:r>
      <w:r w:rsidRPr="005E1BE8">
        <w:t xml:space="preserve"> Να μεταφέρετε τον πίνακα στο τετράδιό σας και να αντικαταστήσετε τα ερωτηματικά με τις σωστές αριθμητικές τιμές, παρουσιάζοντας τους αντίστοιχους υπολογισμούς.</w:t>
      </w:r>
    </w:p>
    <w:p w14:paraId="4869C8AE" w14:textId="74DF070F" w:rsidR="005E1BE8" w:rsidRDefault="005E1BE8" w:rsidP="005E1BE8">
      <w:pPr>
        <w:spacing w:after="0" w:line="240" w:lineRule="auto"/>
        <w:jc w:val="right"/>
        <w:rPr>
          <w:b/>
          <w:bCs/>
        </w:rPr>
      </w:pPr>
      <w:r w:rsidRPr="005E1BE8">
        <w:rPr>
          <w:b/>
          <w:bCs/>
        </w:rPr>
        <w:t>Μονάδες 5</w:t>
      </w:r>
    </w:p>
    <w:p w14:paraId="4145DD30" w14:textId="77777777" w:rsidR="005E1BE8" w:rsidRPr="005E1BE8" w:rsidRDefault="005E1BE8" w:rsidP="005E1BE8">
      <w:pPr>
        <w:spacing w:after="0" w:line="240" w:lineRule="auto"/>
        <w:jc w:val="both"/>
      </w:pPr>
      <w:r w:rsidRPr="005E1BE8">
        <w:rPr>
          <w:b/>
          <w:bCs/>
        </w:rPr>
        <w:t xml:space="preserve">Γ2. </w:t>
      </w:r>
      <w:r w:rsidRPr="005E1BE8">
        <w:t xml:space="preserve">Να εξετάσετε υπολογιστικά, με τη βοήθεια του κόστους ευκαιρίας, αν οι παρακάτω συνδυασμοί είναι εφικτοί ή ανέφικτοι και να δοθεί η οικονομική ερμηνεία για καθέναν από τους συνδυασμούς: </w:t>
      </w:r>
    </w:p>
    <w:p w14:paraId="214D01BE" w14:textId="77777777" w:rsidR="005E1BE8" w:rsidRDefault="005E1BE8" w:rsidP="005E1BE8">
      <w:pPr>
        <w:spacing w:after="0" w:line="240" w:lineRule="auto"/>
        <w:jc w:val="both"/>
        <w:rPr>
          <w:b/>
          <w:bCs/>
        </w:rPr>
      </w:pPr>
      <w:r w:rsidRPr="005E1BE8">
        <w:rPr>
          <w:b/>
          <w:bCs/>
        </w:rPr>
        <w:t xml:space="preserve">α. </w:t>
      </w:r>
      <w:r w:rsidRPr="005E1BE8">
        <w:t>Χ=40 και Ψ=150.</w:t>
      </w:r>
      <w:r w:rsidRPr="005E1BE8">
        <w:rPr>
          <w:b/>
          <w:bCs/>
        </w:rPr>
        <w:t xml:space="preserve"> </w:t>
      </w:r>
    </w:p>
    <w:p w14:paraId="02B95A0E" w14:textId="30434F7B" w:rsidR="005E1BE8" w:rsidRDefault="005E1BE8" w:rsidP="005E1BE8">
      <w:pPr>
        <w:spacing w:after="0" w:line="240" w:lineRule="auto"/>
        <w:jc w:val="both"/>
        <w:rPr>
          <w:b/>
          <w:bCs/>
        </w:rPr>
      </w:pPr>
      <w:r w:rsidRPr="005E1BE8">
        <w:rPr>
          <w:b/>
          <w:bCs/>
        </w:rPr>
        <w:t xml:space="preserve">β. </w:t>
      </w:r>
      <w:r w:rsidRPr="005E1BE8">
        <w:t>Χ=130 και Ψ=50.</w:t>
      </w:r>
      <w:r w:rsidRPr="005E1BE8">
        <w:rPr>
          <w:b/>
          <w:bCs/>
        </w:rPr>
        <w:t xml:space="preserve"> </w:t>
      </w:r>
    </w:p>
    <w:p w14:paraId="6C40AD7E" w14:textId="2248AA9F" w:rsidR="005E1BE8" w:rsidRDefault="005E1BE8" w:rsidP="005E1BE8">
      <w:pPr>
        <w:spacing w:after="0" w:line="240" w:lineRule="auto"/>
        <w:jc w:val="right"/>
        <w:rPr>
          <w:b/>
          <w:bCs/>
        </w:rPr>
      </w:pPr>
      <w:r w:rsidRPr="005E1BE8">
        <w:rPr>
          <w:b/>
          <w:bCs/>
        </w:rPr>
        <w:t>Μονάδες 8</w:t>
      </w:r>
    </w:p>
    <w:p w14:paraId="2E92E94C" w14:textId="77777777" w:rsidR="005E1BE8" w:rsidRDefault="005E1BE8" w:rsidP="005E1BE8">
      <w:pPr>
        <w:spacing w:after="0" w:line="240" w:lineRule="auto"/>
        <w:jc w:val="both"/>
        <w:rPr>
          <w:b/>
          <w:bCs/>
        </w:rPr>
      </w:pPr>
      <w:r w:rsidRPr="005E1BE8">
        <w:rPr>
          <w:b/>
          <w:bCs/>
        </w:rPr>
        <w:t xml:space="preserve">Γ3. </w:t>
      </w:r>
      <w:r w:rsidRPr="005E1BE8">
        <w:t>Πόσες μονάδες από το αγαθό Χ πρέπει να θυσιαστούν για την παραγωγή των τελευταίων 50 μονάδων του αγαθού Ψ;</w:t>
      </w:r>
      <w:r w:rsidRPr="005E1BE8">
        <w:rPr>
          <w:b/>
          <w:bCs/>
        </w:rPr>
        <w:t xml:space="preserve"> </w:t>
      </w:r>
    </w:p>
    <w:p w14:paraId="4A5ED60C" w14:textId="334664B9" w:rsidR="005E1BE8" w:rsidRDefault="005E1BE8" w:rsidP="005E1BE8">
      <w:pPr>
        <w:spacing w:after="0" w:line="240" w:lineRule="auto"/>
        <w:jc w:val="right"/>
        <w:rPr>
          <w:b/>
          <w:bCs/>
        </w:rPr>
      </w:pPr>
      <w:r w:rsidRPr="005E1BE8">
        <w:rPr>
          <w:b/>
          <w:bCs/>
        </w:rPr>
        <w:t xml:space="preserve">Μονάδες 5 </w:t>
      </w:r>
    </w:p>
    <w:p w14:paraId="198FDD0E" w14:textId="77777777" w:rsidR="005E1BE8" w:rsidRPr="005E1BE8" w:rsidRDefault="005E1BE8" w:rsidP="005E1BE8">
      <w:pPr>
        <w:spacing w:after="0" w:line="240" w:lineRule="auto"/>
        <w:jc w:val="both"/>
      </w:pPr>
      <w:r w:rsidRPr="005E1BE8">
        <w:rPr>
          <w:b/>
          <w:bCs/>
        </w:rPr>
        <w:t xml:space="preserve">Γ4. </w:t>
      </w:r>
      <w:r w:rsidRPr="005E1BE8">
        <w:t xml:space="preserve">Μια βελτίωση της τεχνολογίας παραγωγής του αγαθού Ψ αυξάνει την παραγωγή του κατά 50% σε κάθε συνδυασμό. Ποιες θα είναι οι νέες ποσότητες του αγαθού Ψ σε κάθε συνδυασμό (μονάδες 5); Να απαντήσετε, χωρίς αιτιολόγηση αν το κόστος ευκαιρίας του Χ αυξάνεται ή μειώνεται. (μονάδες 2) </w:t>
      </w:r>
    </w:p>
    <w:p w14:paraId="65F43A03" w14:textId="6F2C824E" w:rsidR="005E1BE8" w:rsidRDefault="005E1BE8" w:rsidP="005E1BE8">
      <w:pPr>
        <w:spacing w:after="0" w:line="240" w:lineRule="auto"/>
        <w:jc w:val="right"/>
        <w:rPr>
          <w:b/>
          <w:bCs/>
        </w:rPr>
      </w:pPr>
      <w:r w:rsidRPr="005E1BE8">
        <w:rPr>
          <w:b/>
          <w:bCs/>
        </w:rPr>
        <w:t xml:space="preserve">Μονάδες 7 </w:t>
      </w:r>
    </w:p>
    <w:p w14:paraId="0F920091" w14:textId="77777777" w:rsidR="005E1BE8" w:rsidRDefault="005E1BE8" w:rsidP="005E1BE8">
      <w:pPr>
        <w:spacing w:after="0" w:line="240" w:lineRule="auto"/>
        <w:jc w:val="both"/>
        <w:rPr>
          <w:b/>
          <w:bCs/>
        </w:rPr>
      </w:pPr>
    </w:p>
    <w:p w14:paraId="6CD81632" w14:textId="656284EA" w:rsidR="005E1BE8" w:rsidRDefault="005E1BE8" w:rsidP="005E1BE8">
      <w:pPr>
        <w:spacing w:after="0" w:line="240" w:lineRule="auto"/>
        <w:jc w:val="center"/>
        <w:rPr>
          <w:b/>
          <w:bCs/>
        </w:rPr>
      </w:pPr>
      <w:r w:rsidRPr="005E1BE8">
        <w:rPr>
          <w:b/>
          <w:bCs/>
        </w:rPr>
        <w:t>ΟΜΑΔΑ ΤΕΤΑΡΤΗ</w:t>
      </w:r>
    </w:p>
    <w:p w14:paraId="767C1A40" w14:textId="77777777" w:rsidR="005E1BE8" w:rsidRDefault="005E1BE8" w:rsidP="005E1BE8">
      <w:pPr>
        <w:spacing w:after="0" w:line="240" w:lineRule="auto"/>
        <w:jc w:val="both"/>
        <w:rPr>
          <w:b/>
          <w:bCs/>
        </w:rPr>
      </w:pPr>
      <w:r w:rsidRPr="005E1BE8">
        <w:rPr>
          <w:b/>
          <w:bCs/>
        </w:rPr>
        <w:t xml:space="preserve">ΘΕΜΑ Δ </w:t>
      </w:r>
    </w:p>
    <w:p w14:paraId="19433E55" w14:textId="77777777" w:rsidR="005E1BE8" w:rsidRDefault="005E1BE8" w:rsidP="005E1BE8">
      <w:pPr>
        <w:spacing w:after="0" w:line="240" w:lineRule="auto"/>
        <w:jc w:val="both"/>
      </w:pPr>
      <w:r w:rsidRPr="005E1BE8">
        <w:t xml:space="preserve">Η αγοραία συνάρτηση ζήτησης ενός αγροτικού προϊόντος </w:t>
      </w:r>
      <w:r>
        <w:t>είναι</w:t>
      </w:r>
      <w:bookmarkStart w:id="0" w:name="MTBlankEqn"/>
      <w:r>
        <w:t xml:space="preserve"> </w:t>
      </w:r>
      <w:r w:rsidRPr="005E1BE8">
        <w:rPr>
          <w:position w:val="-24"/>
        </w:rPr>
        <w:object w:dxaOrig="1020" w:dyaOrig="620" w14:anchorId="12A74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pt;height:30.75pt" o:ole="">
            <v:imagedata r:id="rId7" o:title=""/>
          </v:shape>
          <o:OLEObject Type="Embed" ProgID="Equation.DSMT4" ShapeID="_x0000_i1031" DrawAspect="Content" ObjectID="_1812785262" r:id="rId8"/>
        </w:object>
      </w:r>
      <w:bookmarkEnd w:id="0"/>
      <w:r w:rsidRPr="005E1BE8">
        <w:t xml:space="preserve">, P </w:t>
      </w:r>
      <w:r>
        <w:t xml:space="preserve">&gt; </w:t>
      </w:r>
      <w:r w:rsidRPr="005E1BE8">
        <w:t>0 και η αγοραία συνάρτηση προσφοράς είναι Q</w:t>
      </w:r>
      <w:r>
        <w:rPr>
          <w:vertAlign w:val="subscript"/>
          <w:lang w:val="en-US"/>
        </w:rPr>
        <w:t>S</w:t>
      </w:r>
      <w:r w:rsidRPr="005E1BE8">
        <w:t xml:space="preserve"> </w:t>
      </w:r>
      <w:r>
        <w:t xml:space="preserve">= </w:t>
      </w:r>
      <w:r w:rsidRPr="005E1BE8">
        <w:t xml:space="preserve">30 </w:t>
      </w:r>
      <w:r>
        <w:t xml:space="preserve">+ </w:t>
      </w:r>
      <w:r w:rsidRPr="005E1BE8">
        <w:t>P</w:t>
      </w:r>
      <w:r>
        <w:t>,</w:t>
      </w:r>
      <w:r w:rsidRPr="005E1BE8">
        <w:t xml:space="preserve"> P</w:t>
      </w:r>
      <w:r>
        <w:t xml:space="preserve"> </w:t>
      </w:r>
      <w:r w:rsidRPr="005E1BE8">
        <w:sym w:font="Symbol" w:char="F03E"/>
      </w:r>
      <w:r w:rsidRPr="005E1BE8">
        <w:t xml:space="preserve"> 0 . </w:t>
      </w:r>
    </w:p>
    <w:p w14:paraId="3110BA86" w14:textId="77777777" w:rsidR="005E1BE8" w:rsidRDefault="005E1BE8" w:rsidP="005E1BE8">
      <w:pPr>
        <w:spacing w:after="0" w:line="240" w:lineRule="auto"/>
        <w:jc w:val="both"/>
      </w:pPr>
      <w:r w:rsidRPr="005E1BE8">
        <w:rPr>
          <w:b/>
          <w:bCs/>
        </w:rPr>
        <w:t>Δ1.</w:t>
      </w:r>
      <w:r w:rsidRPr="005E1BE8">
        <w:t xml:space="preserve"> Να υπολογίσετε την τιμή και την ποσότητα ισορροπίας στην αγορά του αγαθού.</w:t>
      </w:r>
    </w:p>
    <w:p w14:paraId="15464B24" w14:textId="69D0719B" w:rsidR="005E1BE8" w:rsidRPr="005E1BE8" w:rsidRDefault="005E1BE8" w:rsidP="005E1BE8">
      <w:pPr>
        <w:spacing w:after="0" w:line="240" w:lineRule="auto"/>
        <w:jc w:val="right"/>
        <w:rPr>
          <w:b/>
          <w:bCs/>
        </w:rPr>
      </w:pPr>
      <w:r w:rsidRPr="005E1BE8">
        <w:rPr>
          <w:b/>
          <w:bCs/>
        </w:rPr>
        <w:t xml:space="preserve">Μονάδες 6 </w:t>
      </w:r>
    </w:p>
    <w:p w14:paraId="1CEA560F" w14:textId="77777777" w:rsidR="005E1BE8" w:rsidRDefault="005E1BE8" w:rsidP="005E1BE8">
      <w:pPr>
        <w:spacing w:after="0" w:line="240" w:lineRule="auto"/>
        <w:jc w:val="both"/>
      </w:pPr>
      <w:r w:rsidRPr="005E1BE8">
        <w:rPr>
          <w:b/>
          <w:bCs/>
        </w:rPr>
        <w:t>Δ2.</w:t>
      </w:r>
      <w:r w:rsidRPr="005E1BE8">
        <w:t xml:space="preserve"> Το κράτος εκτιμά ότι η τιμή ισορροπίας είναι χαμηλή και δεν εξασφαλίζει το εισόδημα των αγροτών. Για τον λόγο αυτό παρεμβαίνει στην αγορά του αγαθού και επιβάλλει κατώτατη τιμή Ρ</w:t>
      </w:r>
      <w:r w:rsidRPr="0045506E">
        <w:rPr>
          <w:vertAlign w:val="subscript"/>
        </w:rPr>
        <w:t>Κ</w:t>
      </w:r>
      <w:r w:rsidRPr="005E1BE8">
        <w:t xml:space="preserve">. Στην τιμή αυτή δημιουργείται πλεόνασμα 30 μονάδων προϊόντος. </w:t>
      </w:r>
    </w:p>
    <w:p w14:paraId="79A04F2A" w14:textId="7CA339B9" w:rsidR="005E1BE8" w:rsidRDefault="005E1BE8" w:rsidP="005E1BE8">
      <w:pPr>
        <w:spacing w:after="0" w:line="240" w:lineRule="auto"/>
        <w:jc w:val="both"/>
      </w:pPr>
      <w:r w:rsidRPr="0045506E">
        <w:rPr>
          <w:b/>
          <w:bCs/>
        </w:rPr>
        <w:t>α.</w:t>
      </w:r>
      <w:r w:rsidRPr="005E1BE8">
        <w:t xml:space="preserve"> Να υπολογίσετε την κατώτατη τιμή (Ρ</w:t>
      </w:r>
      <w:r w:rsidRPr="005E1BE8">
        <w:rPr>
          <w:vertAlign w:val="subscript"/>
        </w:rPr>
        <w:t>Κ</w:t>
      </w:r>
      <w:r w:rsidRPr="005E1BE8">
        <w:t xml:space="preserve">). </w:t>
      </w:r>
    </w:p>
    <w:p w14:paraId="6077D8DB" w14:textId="77777777" w:rsidR="0045506E" w:rsidRDefault="005E1BE8" w:rsidP="005E1BE8">
      <w:pPr>
        <w:spacing w:after="0" w:line="240" w:lineRule="auto"/>
        <w:jc w:val="both"/>
      </w:pPr>
      <w:r w:rsidRPr="0045506E">
        <w:rPr>
          <w:b/>
          <w:bCs/>
        </w:rPr>
        <w:t>β.</w:t>
      </w:r>
      <w:r w:rsidRPr="005E1BE8">
        <w:t xml:space="preserve"> Να σχεδιάσετε ένα διάγραμμα στο οποίο να φαίνονται οι συναρτήσεις αγοραίας ζήτησης και προσφοράς, το σημείο ισορροπίας καθώς και η κρατική παρέμβαση. </w:t>
      </w:r>
    </w:p>
    <w:p w14:paraId="2C536A03" w14:textId="1716CB09" w:rsidR="0045506E" w:rsidRPr="0045506E" w:rsidRDefault="005E1BE8" w:rsidP="0045506E">
      <w:pPr>
        <w:spacing w:after="0" w:line="240" w:lineRule="auto"/>
        <w:jc w:val="right"/>
        <w:rPr>
          <w:b/>
          <w:bCs/>
        </w:rPr>
      </w:pPr>
      <w:r w:rsidRPr="0045506E">
        <w:rPr>
          <w:b/>
          <w:bCs/>
        </w:rPr>
        <w:t xml:space="preserve">Μονάδες 8 </w:t>
      </w:r>
    </w:p>
    <w:p w14:paraId="25F2EBB5" w14:textId="77777777" w:rsidR="0045506E" w:rsidRDefault="005E1BE8" w:rsidP="005E1BE8">
      <w:pPr>
        <w:spacing w:after="0" w:line="240" w:lineRule="auto"/>
        <w:jc w:val="both"/>
      </w:pPr>
      <w:r w:rsidRPr="0045506E">
        <w:rPr>
          <w:b/>
          <w:bCs/>
        </w:rPr>
        <w:t>Δ3. α.</w:t>
      </w:r>
      <w:r w:rsidRPr="005E1BE8">
        <w:t xml:space="preserve"> Το κράτος αγοράζει το πλεόνασμα που δημιουργείται από τους παραγωγούς στην κατώτατη τιμή. Ποια είναι η επιβάρυνση του κρατικού προϋπολογισμού; (μονάδες 3) </w:t>
      </w:r>
    </w:p>
    <w:p w14:paraId="1E8138AC" w14:textId="77777777" w:rsidR="0045506E" w:rsidRDefault="005E1BE8" w:rsidP="0045506E">
      <w:pPr>
        <w:spacing w:after="0" w:line="240" w:lineRule="auto"/>
        <w:jc w:val="both"/>
      </w:pPr>
      <w:r w:rsidRPr="0045506E">
        <w:rPr>
          <w:b/>
          <w:bCs/>
        </w:rPr>
        <w:t xml:space="preserve">β. </w:t>
      </w:r>
      <w:r w:rsidRPr="0045506E">
        <w:t xml:space="preserve">Στη συνέχεια το κράτος πουλάει το σύνολο του πλεονάσματος σε αγορά του εξωτερικού στην τιμή των 15 χρηματικών μονάδων. Να υπολογίσετε την τελική επιβάρυνση του κράτους μετά την ενέργεια αυτή. (μονάδες 4) </w:t>
      </w:r>
    </w:p>
    <w:p w14:paraId="5C6EB834" w14:textId="1E9D959C" w:rsidR="0045506E" w:rsidRPr="0045506E" w:rsidRDefault="005E1BE8" w:rsidP="0045506E">
      <w:pPr>
        <w:spacing w:after="0" w:line="240" w:lineRule="auto"/>
        <w:jc w:val="right"/>
        <w:rPr>
          <w:b/>
          <w:bCs/>
        </w:rPr>
      </w:pPr>
      <w:r w:rsidRPr="0045506E">
        <w:rPr>
          <w:b/>
          <w:bCs/>
        </w:rPr>
        <w:lastRenderedPageBreak/>
        <w:t xml:space="preserve">Μονάδες 7 </w:t>
      </w:r>
    </w:p>
    <w:p w14:paraId="51CBC692" w14:textId="77777777" w:rsidR="0045506E" w:rsidRDefault="005E1BE8" w:rsidP="005E1BE8">
      <w:pPr>
        <w:spacing w:after="0" w:line="240" w:lineRule="auto"/>
        <w:jc w:val="both"/>
      </w:pPr>
      <w:r w:rsidRPr="0045506E">
        <w:rPr>
          <w:b/>
          <w:bCs/>
        </w:rPr>
        <w:t xml:space="preserve">Δ4. </w:t>
      </w:r>
      <w:r w:rsidRPr="0045506E">
        <w:t>Η</w:t>
      </w:r>
      <w:r w:rsidRPr="005E1BE8">
        <w:t xml:space="preserve"> παραπάνω πολιτική του κράτους με την επιβολή κατώτατης τιμής μετέβαλε τη συνολική δαπάνη (ΣΔ) των καταναλωτών; (μονάδα 1) Να τεκμηριώσετε την απάντησή σας. (μονάδες 3) </w:t>
      </w:r>
    </w:p>
    <w:p w14:paraId="4D7200C7" w14:textId="5E67DE66" w:rsidR="005E1BE8" w:rsidRPr="0045506E" w:rsidRDefault="005E1BE8" w:rsidP="0045506E">
      <w:pPr>
        <w:spacing w:after="0" w:line="240" w:lineRule="auto"/>
        <w:jc w:val="right"/>
        <w:rPr>
          <w:b/>
          <w:bCs/>
        </w:rPr>
      </w:pPr>
      <w:r w:rsidRPr="0045506E">
        <w:rPr>
          <w:b/>
          <w:bCs/>
        </w:rPr>
        <w:t>Μονάδες 4</w:t>
      </w:r>
    </w:p>
    <w:p w14:paraId="60791E50" w14:textId="77777777" w:rsidR="005E1BE8" w:rsidRPr="005E1BE8" w:rsidRDefault="005E1BE8" w:rsidP="005E1BE8">
      <w:pPr>
        <w:spacing w:after="0" w:line="240" w:lineRule="auto"/>
        <w:jc w:val="both"/>
      </w:pPr>
    </w:p>
    <w:p w14:paraId="77CBB91A" w14:textId="77777777" w:rsidR="005E1BE8" w:rsidRPr="005E1BE8" w:rsidRDefault="005E1BE8">
      <w:pPr>
        <w:spacing w:after="0" w:line="240" w:lineRule="auto"/>
        <w:jc w:val="both"/>
        <w:rPr>
          <w:b/>
          <w:bCs/>
        </w:rPr>
      </w:pPr>
    </w:p>
    <w:sectPr w:rsidR="005E1BE8" w:rsidRPr="005E1BE8" w:rsidSect="005E1BE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8912" w14:textId="77777777" w:rsidR="00000AF8" w:rsidRDefault="00000AF8" w:rsidP="0045506E">
      <w:pPr>
        <w:spacing w:after="0" w:line="240" w:lineRule="auto"/>
      </w:pPr>
      <w:r>
        <w:separator/>
      </w:r>
    </w:p>
  </w:endnote>
  <w:endnote w:type="continuationSeparator" w:id="0">
    <w:p w14:paraId="7F2AFFF2" w14:textId="77777777" w:rsidR="00000AF8" w:rsidRDefault="00000AF8" w:rsidP="0045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7D95" w14:textId="77777777" w:rsidR="00000AF8" w:rsidRDefault="00000AF8" w:rsidP="0045506E">
      <w:pPr>
        <w:spacing w:after="0" w:line="240" w:lineRule="auto"/>
      </w:pPr>
      <w:r>
        <w:separator/>
      </w:r>
    </w:p>
  </w:footnote>
  <w:footnote w:type="continuationSeparator" w:id="0">
    <w:p w14:paraId="5115B1EF" w14:textId="77777777" w:rsidR="00000AF8" w:rsidRDefault="00000AF8" w:rsidP="0045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ED2D" w14:textId="729998A2" w:rsidR="0045506E" w:rsidRDefault="0045506E">
    <w:pPr>
      <w:pStyle w:val="aa"/>
    </w:pPr>
    <w:r>
      <w:t>ΦΡΟΝΤΙΣΤΗΡΙΟ ΠΡΟΠΥΛΑΙΑ -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E8"/>
    <w:rsid w:val="00000AF8"/>
    <w:rsid w:val="0045506E"/>
    <w:rsid w:val="004629AA"/>
    <w:rsid w:val="00477BCE"/>
    <w:rsid w:val="005E1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DE9E"/>
  <w15:chartTrackingRefBased/>
  <w15:docId w15:val="{9E8A4C56-D420-41F8-81C6-BD31B93F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E1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1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1B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1B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1B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1B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1B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1B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1B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1BE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E1BE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E1BE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E1BE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E1BE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E1BE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1BE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1BE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1BE8"/>
    <w:rPr>
      <w:rFonts w:eastAsiaTheme="majorEastAsia" w:cstheme="majorBidi"/>
      <w:color w:val="272727" w:themeColor="text1" w:themeTint="D8"/>
    </w:rPr>
  </w:style>
  <w:style w:type="paragraph" w:styleId="a3">
    <w:name w:val="Title"/>
    <w:basedOn w:val="a"/>
    <w:next w:val="a"/>
    <w:link w:val="Char"/>
    <w:uiPriority w:val="10"/>
    <w:qFormat/>
    <w:rsid w:val="005E1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1B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1BE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1B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1BE8"/>
    <w:pPr>
      <w:spacing w:before="160"/>
      <w:jc w:val="center"/>
    </w:pPr>
    <w:rPr>
      <w:i/>
      <w:iCs/>
      <w:color w:val="404040" w:themeColor="text1" w:themeTint="BF"/>
    </w:rPr>
  </w:style>
  <w:style w:type="character" w:customStyle="1" w:styleId="Char1">
    <w:name w:val="Απόσπασμα Char"/>
    <w:basedOn w:val="a0"/>
    <w:link w:val="a5"/>
    <w:uiPriority w:val="29"/>
    <w:rsid w:val="005E1BE8"/>
    <w:rPr>
      <w:i/>
      <w:iCs/>
      <w:color w:val="404040" w:themeColor="text1" w:themeTint="BF"/>
    </w:rPr>
  </w:style>
  <w:style w:type="paragraph" w:styleId="a6">
    <w:name w:val="List Paragraph"/>
    <w:basedOn w:val="a"/>
    <w:uiPriority w:val="34"/>
    <w:qFormat/>
    <w:rsid w:val="005E1BE8"/>
    <w:pPr>
      <w:ind w:left="720"/>
      <w:contextualSpacing/>
    </w:pPr>
  </w:style>
  <w:style w:type="character" w:styleId="a7">
    <w:name w:val="Intense Emphasis"/>
    <w:basedOn w:val="a0"/>
    <w:uiPriority w:val="21"/>
    <w:qFormat/>
    <w:rsid w:val="005E1BE8"/>
    <w:rPr>
      <w:i/>
      <w:iCs/>
      <w:color w:val="0F4761" w:themeColor="accent1" w:themeShade="BF"/>
    </w:rPr>
  </w:style>
  <w:style w:type="paragraph" w:styleId="a8">
    <w:name w:val="Intense Quote"/>
    <w:basedOn w:val="a"/>
    <w:next w:val="a"/>
    <w:link w:val="Char2"/>
    <w:uiPriority w:val="30"/>
    <w:qFormat/>
    <w:rsid w:val="005E1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E1BE8"/>
    <w:rPr>
      <w:i/>
      <w:iCs/>
      <w:color w:val="0F4761" w:themeColor="accent1" w:themeShade="BF"/>
    </w:rPr>
  </w:style>
  <w:style w:type="character" w:styleId="a9">
    <w:name w:val="Intense Reference"/>
    <w:basedOn w:val="a0"/>
    <w:uiPriority w:val="32"/>
    <w:qFormat/>
    <w:rsid w:val="005E1BE8"/>
    <w:rPr>
      <w:b/>
      <w:bCs/>
      <w:smallCaps/>
      <w:color w:val="0F4761" w:themeColor="accent1" w:themeShade="BF"/>
      <w:spacing w:val="5"/>
    </w:rPr>
  </w:style>
  <w:style w:type="paragraph" w:styleId="aa">
    <w:name w:val="header"/>
    <w:basedOn w:val="a"/>
    <w:link w:val="Char3"/>
    <w:uiPriority w:val="99"/>
    <w:unhideWhenUsed/>
    <w:rsid w:val="0045506E"/>
    <w:pPr>
      <w:tabs>
        <w:tab w:val="center" w:pos="4153"/>
        <w:tab w:val="right" w:pos="8306"/>
      </w:tabs>
      <w:spacing w:after="0" w:line="240" w:lineRule="auto"/>
    </w:pPr>
  </w:style>
  <w:style w:type="character" w:customStyle="1" w:styleId="Char3">
    <w:name w:val="Κεφαλίδα Char"/>
    <w:basedOn w:val="a0"/>
    <w:link w:val="aa"/>
    <w:uiPriority w:val="99"/>
    <w:rsid w:val="0045506E"/>
  </w:style>
  <w:style w:type="paragraph" w:styleId="ab">
    <w:name w:val="footer"/>
    <w:basedOn w:val="a"/>
    <w:link w:val="Char4"/>
    <w:uiPriority w:val="99"/>
    <w:unhideWhenUsed/>
    <w:rsid w:val="0045506E"/>
    <w:pPr>
      <w:tabs>
        <w:tab w:val="center" w:pos="4153"/>
        <w:tab w:val="right" w:pos="8306"/>
      </w:tabs>
      <w:spacing w:after="0" w:line="240" w:lineRule="auto"/>
    </w:pPr>
  </w:style>
  <w:style w:type="character" w:customStyle="1" w:styleId="Char4">
    <w:name w:val="Υποσέλιδο Char"/>
    <w:basedOn w:val="a0"/>
    <w:link w:val="ab"/>
    <w:uiPriority w:val="99"/>
    <w:rsid w:val="0045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2289">
      <w:bodyDiv w:val="1"/>
      <w:marLeft w:val="0"/>
      <w:marRight w:val="0"/>
      <w:marTop w:val="0"/>
      <w:marBottom w:val="0"/>
      <w:divBdr>
        <w:top w:val="none" w:sz="0" w:space="0" w:color="auto"/>
        <w:left w:val="none" w:sz="0" w:space="0" w:color="auto"/>
        <w:bottom w:val="none" w:sz="0" w:space="0" w:color="auto"/>
        <w:right w:val="none" w:sz="0" w:space="0" w:color="auto"/>
      </w:divBdr>
    </w:div>
    <w:div w:id="664434204">
      <w:bodyDiv w:val="1"/>
      <w:marLeft w:val="0"/>
      <w:marRight w:val="0"/>
      <w:marTop w:val="0"/>
      <w:marBottom w:val="0"/>
      <w:divBdr>
        <w:top w:val="none" w:sz="0" w:space="0" w:color="auto"/>
        <w:left w:val="none" w:sz="0" w:space="0" w:color="auto"/>
        <w:bottom w:val="none" w:sz="0" w:space="0" w:color="auto"/>
        <w:right w:val="none" w:sz="0" w:space="0" w:color="auto"/>
      </w:divBdr>
    </w:div>
    <w:div w:id="870187409">
      <w:bodyDiv w:val="1"/>
      <w:marLeft w:val="0"/>
      <w:marRight w:val="0"/>
      <w:marTop w:val="0"/>
      <w:marBottom w:val="0"/>
      <w:divBdr>
        <w:top w:val="none" w:sz="0" w:space="0" w:color="auto"/>
        <w:left w:val="none" w:sz="0" w:space="0" w:color="auto"/>
        <w:bottom w:val="none" w:sz="0" w:space="0" w:color="auto"/>
        <w:right w:val="none" w:sz="0" w:space="0" w:color="auto"/>
      </w:divBdr>
    </w:div>
    <w:div w:id="140348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3624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2025-06-30T07:27:00Z</dcterms:created>
  <dcterms:modified xsi:type="dcterms:W3CDTF">2025-06-30T07:41:00Z</dcterms:modified>
</cp:coreProperties>
</file>