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F63C" w14:textId="77777777" w:rsidR="009A0FDE" w:rsidRPr="00487F09" w:rsidRDefault="009A0FDE" w:rsidP="009A0FDE">
      <w:pPr>
        <w:spacing w:after="0" w:line="240" w:lineRule="auto"/>
        <w:jc w:val="right"/>
        <w:rPr>
          <w:b/>
          <w:bCs/>
        </w:rPr>
      </w:pPr>
      <w:r w:rsidRPr="00487F09">
        <w:rPr>
          <w:b/>
          <w:bCs/>
        </w:rPr>
        <w:t>ΠΑΝΕΛΛΑΔΙΚΕΣ ΕΞΕΤΑΣΕΙΣ</w:t>
      </w:r>
    </w:p>
    <w:p w14:paraId="0A4A3D35" w14:textId="77777777" w:rsidR="009A0FDE" w:rsidRPr="00487F09" w:rsidRDefault="009A0FDE" w:rsidP="009A0FDE">
      <w:pPr>
        <w:spacing w:after="0" w:line="240" w:lineRule="auto"/>
        <w:jc w:val="right"/>
        <w:rPr>
          <w:b/>
          <w:bCs/>
        </w:rPr>
      </w:pPr>
      <w:r w:rsidRPr="00487F09">
        <w:rPr>
          <w:b/>
          <w:bCs/>
        </w:rPr>
        <w:t>ΗΜΕΡΗΣΙΩΝ ΚΑΙ ΕΣΠΕΡΙΝΩΝ ΓΕΝΙΚΩΝ ΛΥΚΕΙΩΝ</w:t>
      </w:r>
    </w:p>
    <w:p w14:paraId="5D1AD2D3" w14:textId="7E884F56" w:rsidR="009A0FDE" w:rsidRPr="00487F09" w:rsidRDefault="009A0FDE" w:rsidP="009A0FDE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ΤΕΤΑΡΤΗ</w:t>
      </w:r>
      <w:r w:rsidRPr="00487F09">
        <w:rPr>
          <w:b/>
          <w:bCs/>
        </w:rPr>
        <w:t xml:space="preserve"> </w:t>
      </w:r>
      <w:r>
        <w:rPr>
          <w:b/>
          <w:bCs/>
        </w:rPr>
        <w:t>03</w:t>
      </w:r>
      <w:r w:rsidRPr="00487F09">
        <w:rPr>
          <w:b/>
          <w:bCs/>
        </w:rPr>
        <w:t xml:space="preserve"> </w:t>
      </w:r>
      <w:r>
        <w:rPr>
          <w:b/>
          <w:bCs/>
        </w:rPr>
        <w:t>ΙΟΥΝΙΟΥ</w:t>
      </w:r>
      <w:r w:rsidRPr="00487F09">
        <w:rPr>
          <w:b/>
          <w:bCs/>
        </w:rPr>
        <w:t xml:space="preserve"> 2026</w:t>
      </w:r>
    </w:p>
    <w:p w14:paraId="62E057E0" w14:textId="77777777" w:rsidR="009A0FDE" w:rsidRDefault="009A0FDE" w:rsidP="00AF24E8">
      <w:pPr>
        <w:spacing w:after="0" w:line="240" w:lineRule="auto"/>
        <w:jc w:val="center"/>
        <w:rPr>
          <w:b/>
          <w:bCs/>
        </w:rPr>
      </w:pPr>
    </w:p>
    <w:p w14:paraId="3D6E01B3" w14:textId="2EC551D0" w:rsidR="009A0FDE" w:rsidRDefault="009A0FDE" w:rsidP="00AF24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ΑΡΧΑΙΑ ΕΛΛΗΝΙΚΑ ΠΡΟΣΑΝΑΤΟΛΙΣΜΟΥ</w:t>
      </w:r>
    </w:p>
    <w:p w14:paraId="34EA03AF" w14:textId="77777777" w:rsidR="009A0FDE" w:rsidRDefault="009A0FDE" w:rsidP="00AF24E8">
      <w:pPr>
        <w:spacing w:after="0" w:line="240" w:lineRule="auto"/>
        <w:jc w:val="center"/>
        <w:rPr>
          <w:b/>
          <w:bCs/>
        </w:rPr>
      </w:pPr>
    </w:p>
    <w:p w14:paraId="51AD50CE" w14:textId="7B8521C8" w:rsidR="00AF24E8" w:rsidRPr="00AF24E8" w:rsidRDefault="00AF24E8" w:rsidP="00AF24E8">
      <w:pPr>
        <w:spacing w:after="0" w:line="240" w:lineRule="auto"/>
        <w:jc w:val="center"/>
        <w:rPr>
          <w:b/>
          <w:bCs/>
        </w:rPr>
      </w:pPr>
      <w:r w:rsidRPr="00AF24E8">
        <w:rPr>
          <w:b/>
          <w:bCs/>
        </w:rPr>
        <w:t>Α. ΔΙΔΑΓΜΕΝΟ ΚΕΙΜΕΝΟ</w:t>
      </w:r>
    </w:p>
    <w:p w14:paraId="0101C3E2" w14:textId="77777777" w:rsidR="00AF24E8" w:rsidRDefault="00AF24E8" w:rsidP="00AF24E8">
      <w:pPr>
        <w:spacing w:after="0" w:line="240" w:lineRule="auto"/>
        <w:jc w:val="center"/>
        <w:rPr>
          <w:b/>
          <w:bCs/>
        </w:rPr>
      </w:pPr>
      <w:proofErr w:type="spellStart"/>
      <w:r w:rsidRPr="00AF24E8">
        <w:rPr>
          <w:b/>
          <w:bCs/>
        </w:rPr>
        <w:t>Ἀριστοτέλης</w:t>
      </w:r>
      <w:proofErr w:type="spellEnd"/>
      <w:r w:rsidRPr="00AF24E8">
        <w:rPr>
          <w:b/>
          <w:bCs/>
        </w:rPr>
        <w:t xml:space="preserve">, </w:t>
      </w:r>
      <w:proofErr w:type="spellStart"/>
      <w:r w:rsidRPr="00AF24E8">
        <w:rPr>
          <w:b/>
          <w:bCs/>
          <w:i/>
          <w:iCs/>
        </w:rPr>
        <w:t>Ἠθικὰ</w:t>
      </w:r>
      <w:proofErr w:type="spellEnd"/>
      <w:r w:rsidRPr="00AF24E8">
        <w:rPr>
          <w:b/>
          <w:bCs/>
          <w:i/>
          <w:iCs/>
        </w:rPr>
        <w:t xml:space="preserve"> </w:t>
      </w:r>
      <w:proofErr w:type="spellStart"/>
      <w:r w:rsidRPr="00AF24E8">
        <w:rPr>
          <w:b/>
          <w:bCs/>
          <w:i/>
          <w:iCs/>
        </w:rPr>
        <w:t>Νικομάχεια</w:t>
      </w:r>
      <w:proofErr w:type="spellEnd"/>
      <w:r w:rsidRPr="00AF24E8">
        <w:rPr>
          <w:b/>
          <w:bCs/>
        </w:rPr>
        <w:t>, Β 1.5-8, 1103b2-25</w:t>
      </w:r>
    </w:p>
    <w:p w14:paraId="080D0CBB" w14:textId="77777777" w:rsidR="00AF24E8" w:rsidRPr="00AF24E8" w:rsidRDefault="00AF24E8" w:rsidP="00AF24E8">
      <w:pPr>
        <w:spacing w:after="0" w:line="240" w:lineRule="auto"/>
        <w:jc w:val="both"/>
      </w:pPr>
    </w:p>
    <w:p w14:paraId="3BC46ECC" w14:textId="77777777" w:rsidR="00AF24E8" w:rsidRPr="00AF24E8" w:rsidRDefault="00AF24E8" w:rsidP="00AF24E8">
      <w:pPr>
        <w:spacing w:after="0" w:line="240" w:lineRule="auto"/>
        <w:jc w:val="both"/>
      </w:pPr>
      <w:proofErr w:type="spellStart"/>
      <w:r w:rsidRPr="00AF24E8">
        <w:t>Μαρτυρεῖ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τὸ</w:t>
      </w:r>
      <w:proofErr w:type="spellEnd"/>
      <w:r w:rsidRPr="00AF24E8">
        <w:t xml:space="preserve"> </w:t>
      </w:r>
      <w:proofErr w:type="spellStart"/>
      <w:r w:rsidRPr="00AF24E8">
        <w:t>γινόμενον</w:t>
      </w:r>
      <w:proofErr w:type="spellEnd"/>
      <w:r w:rsidRPr="00AF24E8">
        <w:t xml:space="preserve"> </w:t>
      </w:r>
      <w:proofErr w:type="spellStart"/>
      <w:r w:rsidRPr="00AF24E8">
        <w:t>ἐν</w:t>
      </w:r>
      <w:proofErr w:type="spellEnd"/>
      <w:r w:rsidRPr="00AF24E8">
        <w:t xml:space="preserve"> </w:t>
      </w:r>
      <w:proofErr w:type="spellStart"/>
      <w:r w:rsidRPr="00AF24E8">
        <w:t>ταῖς</w:t>
      </w:r>
      <w:proofErr w:type="spellEnd"/>
      <w:r w:rsidRPr="00AF24E8">
        <w:t xml:space="preserve"> </w:t>
      </w:r>
      <w:proofErr w:type="spellStart"/>
      <w:r w:rsidRPr="00AF24E8">
        <w:t>πόλεσιν</w:t>
      </w:r>
      <w:proofErr w:type="spellEnd"/>
      <w:r w:rsidRPr="00AF24E8">
        <w:t xml:space="preserve">· </w:t>
      </w:r>
      <w:proofErr w:type="spellStart"/>
      <w:r w:rsidRPr="00AF24E8">
        <w:t>οἱ</w:t>
      </w:r>
      <w:proofErr w:type="spellEnd"/>
      <w:r w:rsidRPr="00AF24E8">
        <w:t xml:space="preserve"> </w:t>
      </w:r>
      <w:proofErr w:type="spellStart"/>
      <w:r w:rsidRPr="00AF24E8">
        <w:t>γὰρ</w:t>
      </w:r>
      <w:proofErr w:type="spellEnd"/>
      <w:r w:rsidRPr="00AF24E8">
        <w:t xml:space="preserve"> </w:t>
      </w:r>
      <w:proofErr w:type="spellStart"/>
      <w:r w:rsidRPr="00AF24E8">
        <w:t>νομοθέται</w:t>
      </w:r>
      <w:proofErr w:type="spellEnd"/>
      <w:r w:rsidRPr="00AF24E8">
        <w:t xml:space="preserve"> </w:t>
      </w:r>
      <w:proofErr w:type="spellStart"/>
      <w:r w:rsidRPr="00AF24E8">
        <w:t>τοὺς</w:t>
      </w:r>
      <w:proofErr w:type="spellEnd"/>
      <w:r w:rsidRPr="00AF24E8">
        <w:t xml:space="preserve"> </w:t>
      </w:r>
      <w:proofErr w:type="spellStart"/>
      <w:r w:rsidRPr="00AF24E8">
        <w:t>πολίτας</w:t>
      </w:r>
      <w:proofErr w:type="spellEnd"/>
      <w:r w:rsidRPr="00AF24E8">
        <w:t xml:space="preserve"> </w:t>
      </w:r>
      <w:proofErr w:type="spellStart"/>
      <w:r w:rsidRPr="00AF24E8">
        <w:t>ἐθίζοντες</w:t>
      </w:r>
      <w:proofErr w:type="spellEnd"/>
      <w:r w:rsidRPr="00AF24E8">
        <w:t xml:space="preserve"> </w:t>
      </w:r>
      <w:proofErr w:type="spellStart"/>
      <w:r w:rsidRPr="00AF24E8">
        <w:t>ποιοῦσιν</w:t>
      </w:r>
      <w:proofErr w:type="spellEnd"/>
      <w:r w:rsidRPr="00AF24E8">
        <w:t xml:space="preserve"> </w:t>
      </w:r>
      <w:proofErr w:type="spellStart"/>
      <w:r w:rsidRPr="00AF24E8">
        <w:t>ἀγαθούς</w:t>
      </w:r>
      <w:proofErr w:type="spellEnd"/>
      <w:r w:rsidRPr="00AF24E8">
        <w:t xml:space="preserve">,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τὸ</w:t>
      </w:r>
      <w:proofErr w:type="spellEnd"/>
      <w:r w:rsidRPr="00AF24E8">
        <w:t xml:space="preserve"> </w:t>
      </w:r>
      <w:proofErr w:type="spellStart"/>
      <w:r w:rsidRPr="00AF24E8">
        <w:t>μὲν</w:t>
      </w:r>
      <w:proofErr w:type="spellEnd"/>
      <w:r w:rsidRPr="00AF24E8">
        <w:t xml:space="preserve"> </w:t>
      </w:r>
      <w:proofErr w:type="spellStart"/>
      <w:r w:rsidRPr="00AF24E8">
        <w:t>βούλημα</w:t>
      </w:r>
      <w:proofErr w:type="spellEnd"/>
      <w:r w:rsidRPr="00AF24E8">
        <w:t xml:space="preserve"> </w:t>
      </w:r>
      <w:proofErr w:type="spellStart"/>
      <w:r w:rsidRPr="00AF24E8">
        <w:t>παντὸς</w:t>
      </w:r>
      <w:proofErr w:type="spellEnd"/>
      <w:r w:rsidRPr="00AF24E8">
        <w:t xml:space="preserve"> </w:t>
      </w:r>
      <w:proofErr w:type="spellStart"/>
      <w:r w:rsidRPr="00AF24E8">
        <w:t>νομοθέτου</w:t>
      </w:r>
      <w:proofErr w:type="spellEnd"/>
      <w:r w:rsidRPr="00AF24E8">
        <w:t xml:space="preserve"> </w:t>
      </w:r>
      <w:proofErr w:type="spellStart"/>
      <w:r w:rsidRPr="00AF24E8">
        <w:t>τοῦτ</w:t>
      </w:r>
      <w:proofErr w:type="spellEnd"/>
      <w:r w:rsidRPr="00AF24E8">
        <w:t xml:space="preserve">’ </w:t>
      </w:r>
      <w:proofErr w:type="spellStart"/>
      <w:r w:rsidRPr="00AF24E8">
        <w:t>ἐστίν</w:t>
      </w:r>
      <w:proofErr w:type="spellEnd"/>
      <w:r w:rsidRPr="00AF24E8">
        <w:t xml:space="preserve">, </w:t>
      </w:r>
      <w:proofErr w:type="spellStart"/>
      <w:r w:rsidRPr="00AF24E8">
        <w:t>ὅσοι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</w:t>
      </w:r>
      <w:proofErr w:type="spellStart"/>
      <w:r w:rsidRPr="00AF24E8">
        <w:t>μὴ</w:t>
      </w:r>
      <w:proofErr w:type="spellEnd"/>
      <w:r w:rsidRPr="00AF24E8">
        <w:t xml:space="preserve"> </w:t>
      </w:r>
      <w:proofErr w:type="spellStart"/>
      <w:r w:rsidRPr="00AF24E8">
        <w:t>εὖ</w:t>
      </w:r>
      <w:proofErr w:type="spellEnd"/>
      <w:r w:rsidRPr="00AF24E8">
        <w:t xml:space="preserve"> </w:t>
      </w:r>
      <w:proofErr w:type="spellStart"/>
      <w:r w:rsidRPr="00AF24E8">
        <w:t>αὐτὸ</w:t>
      </w:r>
      <w:proofErr w:type="spellEnd"/>
      <w:r w:rsidRPr="00AF24E8">
        <w:t xml:space="preserve"> </w:t>
      </w:r>
      <w:proofErr w:type="spellStart"/>
      <w:r w:rsidRPr="00AF24E8">
        <w:t>ποιοῦσιν</w:t>
      </w:r>
      <w:proofErr w:type="spellEnd"/>
      <w:r w:rsidRPr="00AF24E8">
        <w:t xml:space="preserve"> </w:t>
      </w:r>
      <w:proofErr w:type="spellStart"/>
      <w:r w:rsidRPr="00AF24E8">
        <w:t>ἁμαρτάνουσιν</w:t>
      </w:r>
      <w:proofErr w:type="spellEnd"/>
      <w:r w:rsidRPr="00AF24E8">
        <w:t xml:space="preserve">, </w:t>
      </w:r>
      <w:proofErr w:type="spellStart"/>
      <w:r w:rsidRPr="00AF24E8">
        <w:t>καὶ</w:t>
      </w:r>
      <w:proofErr w:type="spellEnd"/>
      <w:r w:rsidRPr="00AF24E8">
        <w:t xml:space="preserve"> διαφέρει </w:t>
      </w:r>
      <w:proofErr w:type="spellStart"/>
      <w:r w:rsidRPr="00AF24E8">
        <w:t>τούτῳ</w:t>
      </w:r>
      <w:proofErr w:type="spellEnd"/>
      <w:r w:rsidRPr="00AF24E8">
        <w:t xml:space="preserve"> πολιτεία πολιτείας </w:t>
      </w:r>
      <w:proofErr w:type="spellStart"/>
      <w:r w:rsidRPr="00AF24E8">
        <w:t>ἀγαθὴ</w:t>
      </w:r>
      <w:proofErr w:type="spellEnd"/>
      <w:r w:rsidRPr="00AF24E8">
        <w:t xml:space="preserve"> φαύλης. </w:t>
      </w:r>
      <w:proofErr w:type="spellStart"/>
      <w:r w:rsidRPr="00AF24E8">
        <w:t>Ἔτι</w:t>
      </w:r>
      <w:proofErr w:type="spellEnd"/>
      <w:r w:rsidRPr="00AF24E8">
        <w:t xml:space="preserve"> </w:t>
      </w:r>
      <w:proofErr w:type="spellStart"/>
      <w:r w:rsidRPr="00AF24E8">
        <w:t>ἐκ</w:t>
      </w:r>
      <w:proofErr w:type="spellEnd"/>
      <w:r w:rsidRPr="00AF24E8">
        <w:t xml:space="preserve"> </w:t>
      </w:r>
      <w:proofErr w:type="spellStart"/>
      <w:r w:rsidRPr="00AF24E8">
        <w:t>τῶν</w:t>
      </w:r>
      <w:proofErr w:type="spellEnd"/>
      <w:r w:rsidRPr="00AF24E8">
        <w:t xml:space="preserve"> </w:t>
      </w:r>
      <w:proofErr w:type="spellStart"/>
      <w:r w:rsidRPr="00AF24E8">
        <w:t>αὐτῶν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διὰ</w:t>
      </w:r>
      <w:proofErr w:type="spellEnd"/>
      <w:r w:rsidRPr="00AF24E8">
        <w:t xml:space="preserve"> </w:t>
      </w:r>
      <w:proofErr w:type="spellStart"/>
      <w:r w:rsidRPr="00AF24E8">
        <w:t>τῶν</w:t>
      </w:r>
      <w:proofErr w:type="spellEnd"/>
      <w:r w:rsidRPr="00AF24E8">
        <w:t xml:space="preserve"> </w:t>
      </w:r>
      <w:proofErr w:type="spellStart"/>
      <w:r w:rsidRPr="00AF24E8">
        <w:t>αὐτῶν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γίνεται </w:t>
      </w:r>
      <w:proofErr w:type="spellStart"/>
      <w:r w:rsidRPr="00AF24E8">
        <w:t>πᾶσα</w:t>
      </w:r>
      <w:proofErr w:type="spellEnd"/>
      <w:r w:rsidRPr="00AF24E8">
        <w:t xml:space="preserve"> </w:t>
      </w:r>
      <w:proofErr w:type="spellStart"/>
      <w:r w:rsidRPr="00AF24E8">
        <w:t>ἀρετὴ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φθείρεται, </w:t>
      </w:r>
      <w:proofErr w:type="spellStart"/>
      <w:r w:rsidRPr="00AF24E8">
        <w:t>ὁμοίως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τέχνη· </w:t>
      </w:r>
      <w:proofErr w:type="spellStart"/>
      <w:r w:rsidRPr="00AF24E8">
        <w:t>ἐκ</w:t>
      </w:r>
      <w:proofErr w:type="spellEnd"/>
      <w:r w:rsidRPr="00AF24E8">
        <w:t xml:space="preserve"> </w:t>
      </w:r>
      <w:proofErr w:type="spellStart"/>
      <w:r w:rsidRPr="00AF24E8">
        <w:t>γὰρ</w:t>
      </w:r>
      <w:proofErr w:type="spellEnd"/>
      <w:r w:rsidRPr="00AF24E8">
        <w:t xml:space="preserve"> </w:t>
      </w:r>
      <w:proofErr w:type="spellStart"/>
      <w:r w:rsidRPr="00AF24E8">
        <w:t>τοῦ</w:t>
      </w:r>
      <w:proofErr w:type="spellEnd"/>
      <w:r w:rsidRPr="00AF24E8">
        <w:t xml:space="preserve"> </w:t>
      </w:r>
      <w:proofErr w:type="spellStart"/>
      <w:r w:rsidRPr="00AF24E8">
        <w:t>κιθαρίζειν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οἱ</w:t>
      </w:r>
      <w:proofErr w:type="spellEnd"/>
      <w:r w:rsidRPr="00AF24E8">
        <w:t xml:space="preserve"> </w:t>
      </w:r>
      <w:proofErr w:type="spellStart"/>
      <w:r w:rsidRPr="00AF24E8">
        <w:t>ἀγαθοὶ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κακοὶ</w:t>
      </w:r>
      <w:proofErr w:type="spellEnd"/>
      <w:r w:rsidRPr="00AF24E8">
        <w:t xml:space="preserve"> γίνονται </w:t>
      </w:r>
      <w:proofErr w:type="spellStart"/>
      <w:r w:rsidRPr="00AF24E8">
        <w:t>κιθαρισταί</w:t>
      </w:r>
      <w:proofErr w:type="spellEnd"/>
      <w:r w:rsidRPr="00AF24E8">
        <w:t xml:space="preserve">. </w:t>
      </w:r>
      <w:proofErr w:type="spellStart"/>
      <w:r w:rsidRPr="00AF24E8">
        <w:t>Ἀνάλογον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οἰκοδόμοι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οἱ</w:t>
      </w:r>
      <w:proofErr w:type="spellEnd"/>
      <w:r w:rsidRPr="00AF24E8">
        <w:t xml:space="preserve"> </w:t>
      </w:r>
      <w:proofErr w:type="spellStart"/>
      <w:r w:rsidRPr="00AF24E8">
        <w:t>λοιποὶ</w:t>
      </w:r>
      <w:proofErr w:type="spellEnd"/>
      <w:r w:rsidRPr="00AF24E8">
        <w:t xml:space="preserve"> πάντες· </w:t>
      </w:r>
      <w:proofErr w:type="spellStart"/>
      <w:r w:rsidRPr="00AF24E8">
        <w:t>ἐκ</w:t>
      </w:r>
      <w:proofErr w:type="spellEnd"/>
      <w:r w:rsidRPr="00AF24E8">
        <w:t xml:space="preserve"> </w:t>
      </w:r>
      <w:proofErr w:type="spellStart"/>
      <w:r w:rsidRPr="00AF24E8">
        <w:t>μὲν</w:t>
      </w:r>
      <w:proofErr w:type="spellEnd"/>
      <w:r w:rsidRPr="00AF24E8">
        <w:t xml:space="preserve"> </w:t>
      </w:r>
      <w:proofErr w:type="spellStart"/>
      <w:r w:rsidRPr="00AF24E8">
        <w:t>γὰρ</w:t>
      </w:r>
      <w:proofErr w:type="spellEnd"/>
      <w:r w:rsidRPr="00AF24E8">
        <w:t xml:space="preserve"> </w:t>
      </w:r>
      <w:proofErr w:type="spellStart"/>
      <w:r w:rsidRPr="00AF24E8">
        <w:t>τοῦ</w:t>
      </w:r>
      <w:proofErr w:type="spellEnd"/>
      <w:r w:rsidRPr="00AF24E8">
        <w:t xml:space="preserve"> </w:t>
      </w:r>
      <w:proofErr w:type="spellStart"/>
      <w:r w:rsidRPr="00AF24E8">
        <w:t>εὖ</w:t>
      </w:r>
      <w:proofErr w:type="spellEnd"/>
      <w:r w:rsidRPr="00AF24E8">
        <w:t xml:space="preserve"> </w:t>
      </w:r>
      <w:proofErr w:type="spellStart"/>
      <w:r w:rsidRPr="00AF24E8">
        <w:t>οἰκοδομεῖν</w:t>
      </w:r>
      <w:proofErr w:type="spellEnd"/>
      <w:r w:rsidRPr="00AF24E8">
        <w:t xml:space="preserve"> </w:t>
      </w:r>
      <w:proofErr w:type="spellStart"/>
      <w:r w:rsidRPr="00AF24E8">
        <w:t>ἀγαθοὶ</w:t>
      </w:r>
      <w:proofErr w:type="spellEnd"/>
      <w:r w:rsidRPr="00AF24E8">
        <w:t xml:space="preserve"> </w:t>
      </w:r>
      <w:proofErr w:type="spellStart"/>
      <w:r w:rsidRPr="00AF24E8">
        <w:t>οἰκοδόμοι</w:t>
      </w:r>
      <w:proofErr w:type="spellEnd"/>
      <w:r w:rsidRPr="00AF24E8">
        <w:t xml:space="preserve"> </w:t>
      </w:r>
      <w:proofErr w:type="spellStart"/>
      <w:r w:rsidRPr="00AF24E8">
        <w:t>ἔσονται</w:t>
      </w:r>
      <w:proofErr w:type="spellEnd"/>
      <w:r w:rsidRPr="00AF24E8">
        <w:t xml:space="preserve">, </w:t>
      </w:r>
      <w:proofErr w:type="spellStart"/>
      <w:r w:rsidRPr="00AF24E8">
        <w:t>ἐκ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</w:t>
      </w:r>
      <w:proofErr w:type="spellStart"/>
      <w:r w:rsidRPr="00AF24E8">
        <w:t>τοῦ</w:t>
      </w:r>
      <w:proofErr w:type="spellEnd"/>
      <w:r w:rsidRPr="00AF24E8">
        <w:t xml:space="preserve"> </w:t>
      </w:r>
      <w:proofErr w:type="spellStart"/>
      <w:r w:rsidRPr="00AF24E8">
        <w:t>κακῶς</w:t>
      </w:r>
      <w:proofErr w:type="spellEnd"/>
      <w:r w:rsidRPr="00AF24E8">
        <w:t xml:space="preserve"> κακοί. </w:t>
      </w:r>
      <w:proofErr w:type="spellStart"/>
      <w:r w:rsidRPr="00AF24E8">
        <w:t>Εἰ</w:t>
      </w:r>
      <w:proofErr w:type="spellEnd"/>
      <w:r w:rsidRPr="00AF24E8">
        <w:t xml:space="preserve"> </w:t>
      </w:r>
      <w:proofErr w:type="spellStart"/>
      <w:r w:rsidRPr="00AF24E8">
        <w:t>γὰρ</w:t>
      </w:r>
      <w:proofErr w:type="spellEnd"/>
      <w:r w:rsidRPr="00AF24E8">
        <w:t xml:space="preserve"> </w:t>
      </w:r>
      <w:proofErr w:type="spellStart"/>
      <w:r w:rsidRPr="00AF24E8">
        <w:t>μὴ</w:t>
      </w:r>
      <w:proofErr w:type="spellEnd"/>
      <w:r w:rsidRPr="00AF24E8">
        <w:t xml:space="preserve"> </w:t>
      </w:r>
      <w:proofErr w:type="spellStart"/>
      <w:r w:rsidRPr="00AF24E8">
        <w:t>οὕτως</w:t>
      </w:r>
      <w:proofErr w:type="spellEnd"/>
      <w:r w:rsidRPr="00AF24E8">
        <w:t xml:space="preserve"> </w:t>
      </w:r>
      <w:proofErr w:type="spellStart"/>
      <w:r w:rsidRPr="00AF24E8">
        <w:t>εἶχεν</w:t>
      </w:r>
      <w:proofErr w:type="spellEnd"/>
      <w:r w:rsidRPr="00AF24E8">
        <w:t xml:space="preserve">, </w:t>
      </w:r>
      <w:proofErr w:type="spellStart"/>
      <w:r w:rsidRPr="00AF24E8">
        <w:t>οὐδὲν</w:t>
      </w:r>
      <w:proofErr w:type="spellEnd"/>
      <w:r w:rsidRPr="00AF24E8">
        <w:t xml:space="preserve"> </w:t>
      </w:r>
      <w:proofErr w:type="spellStart"/>
      <w:r w:rsidRPr="00AF24E8">
        <w:t>ἂν</w:t>
      </w:r>
      <w:proofErr w:type="spellEnd"/>
      <w:r w:rsidRPr="00AF24E8">
        <w:t xml:space="preserve"> </w:t>
      </w:r>
      <w:proofErr w:type="spellStart"/>
      <w:r w:rsidRPr="00AF24E8">
        <w:t>ἔδει</w:t>
      </w:r>
      <w:proofErr w:type="spellEnd"/>
      <w:r w:rsidRPr="00AF24E8">
        <w:t xml:space="preserve"> </w:t>
      </w:r>
      <w:proofErr w:type="spellStart"/>
      <w:r w:rsidRPr="00AF24E8">
        <w:t>τοῦ</w:t>
      </w:r>
      <w:proofErr w:type="spellEnd"/>
      <w:r w:rsidRPr="00AF24E8">
        <w:t xml:space="preserve"> </w:t>
      </w:r>
      <w:proofErr w:type="spellStart"/>
      <w:r w:rsidRPr="00AF24E8">
        <w:t>διδάξοντος</w:t>
      </w:r>
      <w:proofErr w:type="spellEnd"/>
      <w:r w:rsidRPr="00AF24E8">
        <w:t xml:space="preserve">, </w:t>
      </w:r>
      <w:proofErr w:type="spellStart"/>
      <w:r w:rsidRPr="00AF24E8">
        <w:t>ἀλλὰ</w:t>
      </w:r>
      <w:proofErr w:type="spellEnd"/>
      <w:r w:rsidRPr="00AF24E8">
        <w:t xml:space="preserve"> πάντες </w:t>
      </w:r>
      <w:proofErr w:type="spellStart"/>
      <w:r w:rsidRPr="00AF24E8">
        <w:t>ἂν</w:t>
      </w:r>
      <w:proofErr w:type="spellEnd"/>
      <w:r w:rsidRPr="00AF24E8">
        <w:t xml:space="preserve"> </w:t>
      </w:r>
      <w:proofErr w:type="spellStart"/>
      <w:r w:rsidRPr="00AF24E8">
        <w:t>ἐγίνοντο</w:t>
      </w:r>
      <w:proofErr w:type="spellEnd"/>
      <w:r w:rsidRPr="00AF24E8">
        <w:t xml:space="preserve"> </w:t>
      </w:r>
      <w:proofErr w:type="spellStart"/>
      <w:r w:rsidRPr="00AF24E8">
        <w:t>ἀγαθοὶ</w:t>
      </w:r>
      <w:proofErr w:type="spellEnd"/>
      <w:r w:rsidRPr="00AF24E8">
        <w:t xml:space="preserve"> ἢ κακοί.</w:t>
      </w:r>
    </w:p>
    <w:p w14:paraId="79DB5CB4" w14:textId="77777777" w:rsidR="00AF24E8" w:rsidRPr="00AF24E8" w:rsidRDefault="00AF24E8" w:rsidP="00AF24E8">
      <w:pPr>
        <w:spacing w:after="0" w:line="240" w:lineRule="auto"/>
        <w:jc w:val="both"/>
      </w:pPr>
      <w:proofErr w:type="spellStart"/>
      <w:r w:rsidRPr="00AF24E8">
        <w:t>Οὕτω</w:t>
      </w:r>
      <w:proofErr w:type="spellEnd"/>
      <w:r w:rsidRPr="00AF24E8">
        <w:t xml:space="preserve"> </w:t>
      </w:r>
      <w:proofErr w:type="spellStart"/>
      <w:r w:rsidRPr="00AF24E8">
        <w:t>δὴ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ἐπὶ</w:t>
      </w:r>
      <w:proofErr w:type="spellEnd"/>
      <w:r w:rsidRPr="00AF24E8">
        <w:t xml:space="preserve"> </w:t>
      </w:r>
      <w:proofErr w:type="spellStart"/>
      <w:r w:rsidRPr="00AF24E8">
        <w:t>τῶν</w:t>
      </w:r>
      <w:proofErr w:type="spellEnd"/>
      <w:r w:rsidRPr="00AF24E8">
        <w:t xml:space="preserve"> </w:t>
      </w:r>
      <w:proofErr w:type="spellStart"/>
      <w:r w:rsidRPr="00AF24E8">
        <w:t>ἀρετῶν</w:t>
      </w:r>
      <w:proofErr w:type="spellEnd"/>
      <w:r w:rsidRPr="00AF24E8">
        <w:t xml:space="preserve"> </w:t>
      </w:r>
      <w:proofErr w:type="spellStart"/>
      <w:r w:rsidRPr="00AF24E8">
        <w:t>ἔχει</w:t>
      </w:r>
      <w:proofErr w:type="spellEnd"/>
      <w:r w:rsidRPr="00AF24E8">
        <w:t xml:space="preserve">· </w:t>
      </w:r>
      <w:proofErr w:type="spellStart"/>
      <w:r w:rsidRPr="00AF24E8">
        <w:t>πράττοντες</w:t>
      </w:r>
      <w:proofErr w:type="spellEnd"/>
      <w:r w:rsidRPr="00AF24E8">
        <w:t xml:space="preserve"> </w:t>
      </w:r>
      <w:proofErr w:type="spellStart"/>
      <w:r w:rsidRPr="00AF24E8">
        <w:t>γὰρ</w:t>
      </w:r>
      <w:proofErr w:type="spellEnd"/>
      <w:r w:rsidRPr="00AF24E8">
        <w:t xml:space="preserve"> </w:t>
      </w:r>
      <w:proofErr w:type="spellStart"/>
      <w:r w:rsidRPr="00AF24E8">
        <w:t>τὰ</w:t>
      </w:r>
      <w:proofErr w:type="spellEnd"/>
      <w:r w:rsidRPr="00AF24E8">
        <w:t xml:space="preserve"> </w:t>
      </w:r>
      <w:proofErr w:type="spellStart"/>
      <w:r w:rsidRPr="00AF24E8">
        <w:t>ἐν</w:t>
      </w:r>
      <w:proofErr w:type="spellEnd"/>
      <w:r w:rsidRPr="00AF24E8">
        <w:t xml:space="preserve"> </w:t>
      </w:r>
      <w:proofErr w:type="spellStart"/>
      <w:r w:rsidRPr="00AF24E8">
        <w:t>τοῖς</w:t>
      </w:r>
      <w:proofErr w:type="spellEnd"/>
      <w:r w:rsidRPr="00AF24E8">
        <w:t xml:space="preserve"> </w:t>
      </w:r>
      <w:proofErr w:type="spellStart"/>
      <w:r w:rsidRPr="00AF24E8">
        <w:t>συναλλάγμασι</w:t>
      </w:r>
      <w:proofErr w:type="spellEnd"/>
      <w:r w:rsidRPr="00AF24E8">
        <w:t xml:space="preserve"> </w:t>
      </w:r>
      <w:proofErr w:type="spellStart"/>
      <w:r w:rsidRPr="00AF24E8">
        <w:t>τοῖς</w:t>
      </w:r>
      <w:proofErr w:type="spellEnd"/>
      <w:r w:rsidRPr="00AF24E8">
        <w:t xml:space="preserve"> </w:t>
      </w:r>
      <w:proofErr w:type="spellStart"/>
      <w:r w:rsidRPr="00AF24E8">
        <w:t>πρὸς</w:t>
      </w:r>
      <w:proofErr w:type="spellEnd"/>
      <w:r w:rsidRPr="00AF24E8">
        <w:t xml:space="preserve"> </w:t>
      </w:r>
      <w:proofErr w:type="spellStart"/>
      <w:r w:rsidRPr="00AF24E8">
        <w:t>τοὺς</w:t>
      </w:r>
      <w:proofErr w:type="spellEnd"/>
      <w:r w:rsidRPr="00AF24E8">
        <w:t xml:space="preserve"> </w:t>
      </w:r>
      <w:proofErr w:type="spellStart"/>
      <w:r w:rsidRPr="00AF24E8">
        <w:t>ἀνθρώπους</w:t>
      </w:r>
      <w:proofErr w:type="spellEnd"/>
      <w:r w:rsidRPr="00AF24E8">
        <w:t xml:space="preserve"> </w:t>
      </w:r>
      <w:proofErr w:type="spellStart"/>
      <w:r w:rsidRPr="00AF24E8">
        <w:t>γινόμεθα</w:t>
      </w:r>
      <w:proofErr w:type="spellEnd"/>
      <w:r w:rsidRPr="00AF24E8">
        <w:t xml:space="preserve"> </w:t>
      </w:r>
      <w:proofErr w:type="spellStart"/>
      <w:r w:rsidRPr="00AF24E8">
        <w:t>οἳ</w:t>
      </w:r>
      <w:proofErr w:type="spellEnd"/>
      <w:r w:rsidRPr="00AF24E8">
        <w:t xml:space="preserve"> </w:t>
      </w:r>
      <w:proofErr w:type="spellStart"/>
      <w:r w:rsidRPr="00AF24E8">
        <w:t>μὲν</w:t>
      </w:r>
      <w:proofErr w:type="spellEnd"/>
      <w:r w:rsidRPr="00AF24E8">
        <w:t xml:space="preserve"> δίκαιοι </w:t>
      </w:r>
      <w:proofErr w:type="spellStart"/>
      <w:r w:rsidRPr="00AF24E8">
        <w:t>οἳ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</w:t>
      </w:r>
      <w:proofErr w:type="spellStart"/>
      <w:r w:rsidRPr="00AF24E8">
        <w:t>ἄδικοι</w:t>
      </w:r>
      <w:proofErr w:type="spellEnd"/>
      <w:r w:rsidRPr="00AF24E8">
        <w:t xml:space="preserve">, </w:t>
      </w:r>
      <w:proofErr w:type="spellStart"/>
      <w:r w:rsidRPr="00AF24E8">
        <w:t>πράττοντες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</w:t>
      </w:r>
      <w:proofErr w:type="spellStart"/>
      <w:r w:rsidRPr="00AF24E8">
        <w:t>τὰ</w:t>
      </w:r>
      <w:proofErr w:type="spellEnd"/>
      <w:r w:rsidRPr="00AF24E8">
        <w:t xml:space="preserve"> </w:t>
      </w:r>
      <w:proofErr w:type="spellStart"/>
      <w:r w:rsidRPr="00AF24E8">
        <w:t>ἐν</w:t>
      </w:r>
      <w:proofErr w:type="spellEnd"/>
      <w:r w:rsidRPr="00AF24E8">
        <w:t xml:space="preserve"> </w:t>
      </w:r>
      <w:proofErr w:type="spellStart"/>
      <w:r w:rsidRPr="00AF24E8">
        <w:t>τοῖς</w:t>
      </w:r>
      <w:proofErr w:type="spellEnd"/>
      <w:r w:rsidRPr="00AF24E8">
        <w:t xml:space="preserve"> </w:t>
      </w:r>
      <w:proofErr w:type="spellStart"/>
      <w:r w:rsidRPr="00AF24E8">
        <w:t>δεινοῖς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ἐθιζόμενοι</w:t>
      </w:r>
      <w:proofErr w:type="spellEnd"/>
      <w:r w:rsidRPr="00AF24E8">
        <w:t xml:space="preserve"> </w:t>
      </w:r>
      <w:proofErr w:type="spellStart"/>
      <w:r w:rsidRPr="00AF24E8">
        <w:t>φοβεῖσθαι</w:t>
      </w:r>
      <w:proofErr w:type="spellEnd"/>
      <w:r w:rsidRPr="00AF24E8">
        <w:t xml:space="preserve"> ἢ </w:t>
      </w:r>
      <w:proofErr w:type="spellStart"/>
      <w:r w:rsidRPr="00AF24E8">
        <w:t>θαρρεῖν</w:t>
      </w:r>
      <w:proofErr w:type="spellEnd"/>
      <w:r w:rsidRPr="00AF24E8">
        <w:t xml:space="preserve"> </w:t>
      </w:r>
      <w:proofErr w:type="spellStart"/>
      <w:r w:rsidRPr="00AF24E8">
        <w:t>οἳ</w:t>
      </w:r>
      <w:proofErr w:type="spellEnd"/>
      <w:r w:rsidRPr="00AF24E8">
        <w:t xml:space="preserve"> </w:t>
      </w:r>
      <w:proofErr w:type="spellStart"/>
      <w:r w:rsidRPr="00AF24E8">
        <w:t>μὲν</w:t>
      </w:r>
      <w:proofErr w:type="spellEnd"/>
      <w:r w:rsidRPr="00AF24E8">
        <w:t xml:space="preserve"> </w:t>
      </w:r>
      <w:proofErr w:type="spellStart"/>
      <w:r w:rsidRPr="00AF24E8">
        <w:t>ἀνδρεῖοι</w:t>
      </w:r>
      <w:proofErr w:type="spellEnd"/>
      <w:r w:rsidRPr="00AF24E8">
        <w:t xml:space="preserve"> </w:t>
      </w:r>
      <w:proofErr w:type="spellStart"/>
      <w:r w:rsidRPr="00AF24E8">
        <w:t>οἳ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δειλοί. </w:t>
      </w:r>
      <w:proofErr w:type="spellStart"/>
      <w:r w:rsidRPr="00AF24E8">
        <w:t>Ὁμοίως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τὰ</w:t>
      </w:r>
      <w:proofErr w:type="spellEnd"/>
      <w:r w:rsidRPr="00AF24E8">
        <w:t xml:space="preserve"> </w:t>
      </w:r>
      <w:proofErr w:type="spellStart"/>
      <w:r w:rsidRPr="00AF24E8">
        <w:t>περὶ</w:t>
      </w:r>
      <w:proofErr w:type="spellEnd"/>
      <w:r w:rsidRPr="00AF24E8">
        <w:t xml:space="preserve"> </w:t>
      </w:r>
      <w:proofErr w:type="spellStart"/>
      <w:r w:rsidRPr="00AF24E8">
        <w:t>τὰς</w:t>
      </w:r>
      <w:proofErr w:type="spellEnd"/>
      <w:r w:rsidRPr="00AF24E8">
        <w:t xml:space="preserve"> </w:t>
      </w:r>
      <w:proofErr w:type="spellStart"/>
      <w:r w:rsidRPr="00AF24E8">
        <w:t>ἐπιθυμίας</w:t>
      </w:r>
      <w:proofErr w:type="spellEnd"/>
      <w:r w:rsidRPr="00AF24E8">
        <w:t xml:space="preserve"> </w:t>
      </w:r>
      <w:proofErr w:type="spellStart"/>
      <w:r w:rsidRPr="00AF24E8">
        <w:t>ἔχει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τὰ</w:t>
      </w:r>
      <w:proofErr w:type="spellEnd"/>
      <w:r w:rsidRPr="00AF24E8">
        <w:t xml:space="preserve"> </w:t>
      </w:r>
      <w:proofErr w:type="spellStart"/>
      <w:r w:rsidRPr="00AF24E8">
        <w:t>περὶ</w:t>
      </w:r>
      <w:proofErr w:type="spellEnd"/>
      <w:r w:rsidRPr="00AF24E8">
        <w:t xml:space="preserve"> </w:t>
      </w:r>
      <w:proofErr w:type="spellStart"/>
      <w:r w:rsidRPr="00AF24E8">
        <w:t>τὰς</w:t>
      </w:r>
      <w:proofErr w:type="spellEnd"/>
      <w:r w:rsidRPr="00AF24E8">
        <w:t xml:space="preserve"> </w:t>
      </w:r>
      <w:proofErr w:type="spellStart"/>
      <w:r w:rsidRPr="00AF24E8">
        <w:t>ὀργάς</w:t>
      </w:r>
      <w:proofErr w:type="spellEnd"/>
      <w:r w:rsidRPr="00AF24E8">
        <w:t xml:space="preserve">· </w:t>
      </w:r>
      <w:proofErr w:type="spellStart"/>
      <w:r w:rsidRPr="00AF24E8">
        <w:t>οἳ</w:t>
      </w:r>
      <w:proofErr w:type="spellEnd"/>
      <w:r w:rsidRPr="00AF24E8">
        <w:t xml:space="preserve"> </w:t>
      </w:r>
      <w:proofErr w:type="spellStart"/>
      <w:r w:rsidRPr="00AF24E8">
        <w:t>μὲν</w:t>
      </w:r>
      <w:proofErr w:type="spellEnd"/>
      <w:r w:rsidRPr="00AF24E8">
        <w:t xml:space="preserve"> </w:t>
      </w:r>
      <w:proofErr w:type="spellStart"/>
      <w:r w:rsidRPr="00AF24E8">
        <w:t>γὰρ</w:t>
      </w:r>
      <w:proofErr w:type="spellEnd"/>
      <w:r w:rsidRPr="00AF24E8">
        <w:t xml:space="preserve"> σώφρονες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πρᾶοι</w:t>
      </w:r>
      <w:proofErr w:type="spellEnd"/>
      <w:r w:rsidRPr="00AF24E8">
        <w:t xml:space="preserve"> γίνονται, </w:t>
      </w:r>
      <w:proofErr w:type="spellStart"/>
      <w:r w:rsidRPr="00AF24E8">
        <w:t>οἳ</w:t>
      </w:r>
      <w:proofErr w:type="spellEnd"/>
      <w:r w:rsidRPr="00AF24E8">
        <w:t xml:space="preserve"> δ’ </w:t>
      </w:r>
      <w:proofErr w:type="spellStart"/>
      <w:r w:rsidRPr="00AF24E8">
        <w:t>ἀκόλαστοι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ὀργίλοι</w:t>
      </w:r>
      <w:proofErr w:type="spellEnd"/>
      <w:r w:rsidRPr="00AF24E8">
        <w:t xml:space="preserve">, </w:t>
      </w:r>
      <w:proofErr w:type="spellStart"/>
      <w:r w:rsidRPr="00AF24E8">
        <w:t>οἳ</w:t>
      </w:r>
      <w:proofErr w:type="spellEnd"/>
      <w:r w:rsidRPr="00AF24E8">
        <w:t xml:space="preserve"> </w:t>
      </w:r>
      <w:proofErr w:type="spellStart"/>
      <w:r w:rsidRPr="00AF24E8">
        <w:t>μὲν</w:t>
      </w:r>
      <w:proofErr w:type="spellEnd"/>
      <w:r w:rsidRPr="00AF24E8">
        <w:t xml:space="preserve"> </w:t>
      </w:r>
      <w:proofErr w:type="spellStart"/>
      <w:r w:rsidRPr="00AF24E8">
        <w:t>ἐκ</w:t>
      </w:r>
      <w:proofErr w:type="spellEnd"/>
      <w:r w:rsidRPr="00AF24E8">
        <w:t xml:space="preserve"> </w:t>
      </w:r>
      <w:proofErr w:type="spellStart"/>
      <w:r w:rsidRPr="00AF24E8">
        <w:t>τοῦ</w:t>
      </w:r>
      <w:proofErr w:type="spellEnd"/>
      <w:r w:rsidRPr="00AF24E8">
        <w:t xml:space="preserve"> </w:t>
      </w:r>
      <w:proofErr w:type="spellStart"/>
      <w:r w:rsidRPr="00AF24E8">
        <w:t>οὑτωσὶ</w:t>
      </w:r>
      <w:proofErr w:type="spellEnd"/>
      <w:r w:rsidRPr="00AF24E8">
        <w:t xml:space="preserve"> </w:t>
      </w:r>
      <w:proofErr w:type="spellStart"/>
      <w:r w:rsidRPr="00AF24E8">
        <w:t>ἐν</w:t>
      </w:r>
      <w:proofErr w:type="spellEnd"/>
      <w:r w:rsidRPr="00AF24E8">
        <w:t xml:space="preserve"> </w:t>
      </w:r>
      <w:proofErr w:type="spellStart"/>
      <w:r w:rsidRPr="00AF24E8">
        <w:t>αὐτοῖς</w:t>
      </w:r>
      <w:proofErr w:type="spellEnd"/>
      <w:r w:rsidRPr="00AF24E8">
        <w:t xml:space="preserve"> </w:t>
      </w:r>
      <w:proofErr w:type="spellStart"/>
      <w:r w:rsidRPr="00AF24E8">
        <w:t>ἀναστρέφεσθαι</w:t>
      </w:r>
      <w:proofErr w:type="spellEnd"/>
      <w:r w:rsidRPr="00AF24E8">
        <w:t xml:space="preserve">, </w:t>
      </w:r>
      <w:proofErr w:type="spellStart"/>
      <w:r w:rsidRPr="00AF24E8">
        <w:t>οἳ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</w:t>
      </w:r>
      <w:proofErr w:type="spellStart"/>
      <w:r w:rsidRPr="00AF24E8">
        <w:t>ἐκ</w:t>
      </w:r>
      <w:proofErr w:type="spellEnd"/>
      <w:r w:rsidRPr="00AF24E8">
        <w:t xml:space="preserve"> </w:t>
      </w:r>
      <w:proofErr w:type="spellStart"/>
      <w:r w:rsidRPr="00AF24E8">
        <w:t>τοῦ</w:t>
      </w:r>
      <w:proofErr w:type="spellEnd"/>
      <w:r w:rsidRPr="00AF24E8">
        <w:t xml:space="preserve"> </w:t>
      </w:r>
      <w:proofErr w:type="spellStart"/>
      <w:r w:rsidRPr="00AF24E8">
        <w:t>οὑτωσί</w:t>
      </w:r>
      <w:proofErr w:type="spellEnd"/>
      <w:r w:rsidRPr="00AF24E8">
        <w:t xml:space="preserve">.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ἑνὶ</w:t>
      </w:r>
      <w:proofErr w:type="spellEnd"/>
      <w:r w:rsidRPr="00AF24E8">
        <w:t xml:space="preserve"> </w:t>
      </w:r>
      <w:proofErr w:type="spellStart"/>
      <w:r w:rsidRPr="00AF24E8">
        <w:t>δὴ</w:t>
      </w:r>
      <w:proofErr w:type="spellEnd"/>
      <w:r w:rsidRPr="00AF24E8">
        <w:t xml:space="preserve"> </w:t>
      </w:r>
      <w:proofErr w:type="spellStart"/>
      <w:r w:rsidRPr="00AF24E8">
        <w:t>λόγῳ</w:t>
      </w:r>
      <w:proofErr w:type="spellEnd"/>
      <w:r w:rsidRPr="00AF24E8">
        <w:t xml:space="preserve"> </w:t>
      </w:r>
      <w:proofErr w:type="spellStart"/>
      <w:r w:rsidRPr="00AF24E8">
        <w:t>ἐκ</w:t>
      </w:r>
      <w:proofErr w:type="spellEnd"/>
      <w:r w:rsidRPr="00AF24E8">
        <w:t xml:space="preserve"> </w:t>
      </w:r>
      <w:proofErr w:type="spellStart"/>
      <w:r w:rsidRPr="00AF24E8">
        <w:t>τῶν</w:t>
      </w:r>
      <w:proofErr w:type="spellEnd"/>
      <w:r w:rsidRPr="00AF24E8">
        <w:t xml:space="preserve"> </w:t>
      </w:r>
      <w:proofErr w:type="spellStart"/>
      <w:r w:rsidRPr="00AF24E8">
        <w:t>ὁμοίων</w:t>
      </w:r>
      <w:proofErr w:type="spellEnd"/>
      <w:r w:rsidRPr="00AF24E8">
        <w:t xml:space="preserve"> </w:t>
      </w:r>
      <w:proofErr w:type="spellStart"/>
      <w:r w:rsidRPr="00AF24E8">
        <w:t>ἐνεργειῶν</w:t>
      </w:r>
      <w:proofErr w:type="spellEnd"/>
      <w:r w:rsidRPr="00AF24E8">
        <w:t xml:space="preserve"> </w:t>
      </w:r>
      <w:proofErr w:type="spellStart"/>
      <w:r w:rsidRPr="00AF24E8">
        <w:t>αἱ</w:t>
      </w:r>
      <w:proofErr w:type="spellEnd"/>
      <w:r w:rsidRPr="00AF24E8">
        <w:t xml:space="preserve"> </w:t>
      </w:r>
      <w:proofErr w:type="spellStart"/>
      <w:r w:rsidRPr="00AF24E8">
        <w:t>ἕξεις</w:t>
      </w:r>
      <w:proofErr w:type="spellEnd"/>
      <w:r w:rsidRPr="00AF24E8">
        <w:t xml:space="preserve"> γίνονται. </w:t>
      </w:r>
      <w:proofErr w:type="spellStart"/>
      <w:r w:rsidRPr="00AF24E8">
        <w:t>Διὸ</w:t>
      </w:r>
      <w:proofErr w:type="spellEnd"/>
      <w:r w:rsidRPr="00AF24E8">
        <w:t xml:space="preserve"> </w:t>
      </w:r>
      <w:proofErr w:type="spellStart"/>
      <w:r w:rsidRPr="00AF24E8">
        <w:t>δεῖ</w:t>
      </w:r>
      <w:proofErr w:type="spellEnd"/>
      <w:r w:rsidRPr="00AF24E8">
        <w:t xml:space="preserve"> </w:t>
      </w:r>
      <w:proofErr w:type="spellStart"/>
      <w:r w:rsidRPr="00AF24E8">
        <w:t>τὰς</w:t>
      </w:r>
      <w:proofErr w:type="spellEnd"/>
      <w:r w:rsidRPr="00AF24E8">
        <w:t xml:space="preserve"> </w:t>
      </w:r>
      <w:proofErr w:type="spellStart"/>
      <w:r w:rsidRPr="00AF24E8">
        <w:t>ἐνεργείας</w:t>
      </w:r>
      <w:proofErr w:type="spellEnd"/>
      <w:r w:rsidRPr="00AF24E8">
        <w:t xml:space="preserve"> </w:t>
      </w:r>
      <w:proofErr w:type="spellStart"/>
      <w:r w:rsidRPr="00AF24E8">
        <w:t>ποιὰς</w:t>
      </w:r>
      <w:proofErr w:type="spellEnd"/>
      <w:r w:rsidRPr="00AF24E8">
        <w:t xml:space="preserve"> </w:t>
      </w:r>
      <w:proofErr w:type="spellStart"/>
      <w:r w:rsidRPr="00AF24E8">
        <w:t>ἀποδιδόναι</w:t>
      </w:r>
      <w:proofErr w:type="spellEnd"/>
      <w:r w:rsidRPr="00AF24E8">
        <w:t xml:space="preserve">· </w:t>
      </w:r>
      <w:proofErr w:type="spellStart"/>
      <w:r w:rsidRPr="00AF24E8">
        <w:t>κατὰ</w:t>
      </w:r>
      <w:proofErr w:type="spellEnd"/>
      <w:r w:rsidRPr="00AF24E8">
        <w:t xml:space="preserve"> </w:t>
      </w:r>
      <w:proofErr w:type="spellStart"/>
      <w:r w:rsidRPr="00AF24E8">
        <w:t>γὰρ</w:t>
      </w:r>
      <w:proofErr w:type="spellEnd"/>
      <w:r w:rsidRPr="00AF24E8">
        <w:t xml:space="preserve"> </w:t>
      </w:r>
      <w:proofErr w:type="spellStart"/>
      <w:r w:rsidRPr="00AF24E8">
        <w:t>τὰς</w:t>
      </w:r>
      <w:proofErr w:type="spellEnd"/>
      <w:r w:rsidRPr="00AF24E8">
        <w:t xml:space="preserve"> τούτων </w:t>
      </w:r>
      <w:proofErr w:type="spellStart"/>
      <w:r w:rsidRPr="00AF24E8">
        <w:t>διαφορὰς</w:t>
      </w:r>
      <w:proofErr w:type="spellEnd"/>
      <w:r w:rsidRPr="00AF24E8">
        <w:t xml:space="preserve"> </w:t>
      </w:r>
      <w:proofErr w:type="spellStart"/>
      <w:r w:rsidRPr="00AF24E8">
        <w:t>ἀκολουθοῦσιν</w:t>
      </w:r>
      <w:proofErr w:type="spellEnd"/>
      <w:r w:rsidRPr="00AF24E8">
        <w:t xml:space="preserve"> </w:t>
      </w:r>
      <w:proofErr w:type="spellStart"/>
      <w:r w:rsidRPr="00AF24E8">
        <w:t>αἱ</w:t>
      </w:r>
      <w:proofErr w:type="spellEnd"/>
      <w:r w:rsidRPr="00AF24E8">
        <w:t xml:space="preserve"> </w:t>
      </w:r>
      <w:proofErr w:type="spellStart"/>
      <w:r w:rsidRPr="00AF24E8">
        <w:t>ἕξεις</w:t>
      </w:r>
      <w:proofErr w:type="spellEnd"/>
      <w:r w:rsidRPr="00AF24E8">
        <w:t xml:space="preserve">. </w:t>
      </w:r>
      <w:proofErr w:type="spellStart"/>
      <w:r w:rsidRPr="00AF24E8">
        <w:t>Οὐ</w:t>
      </w:r>
      <w:proofErr w:type="spellEnd"/>
      <w:r w:rsidRPr="00AF24E8">
        <w:t xml:space="preserve"> </w:t>
      </w:r>
      <w:proofErr w:type="spellStart"/>
      <w:r w:rsidRPr="00AF24E8">
        <w:t>μικρὸν</w:t>
      </w:r>
      <w:proofErr w:type="spellEnd"/>
      <w:r w:rsidRPr="00AF24E8">
        <w:t xml:space="preserve"> </w:t>
      </w:r>
      <w:proofErr w:type="spellStart"/>
      <w:r w:rsidRPr="00AF24E8">
        <w:t>οὖν</w:t>
      </w:r>
      <w:proofErr w:type="spellEnd"/>
      <w:r w:rsidRPr="00AF24E8">
        <w:t xml:space="preserve"> διαφέρει </w:t>
      </w:r>
      <w:proofErr w:type="spellStart"/>
      <w:r w:rsidRPr="00AF24E8">
        <w:t>τὸ</w:t>
      </w:r>
      <w:proofErr w:type="spellEnd"/>
      <w:r w:rsidRPr="00AF24E8">
        <w:t xml:space="preserve"> </w:t>
      </w:r>
      <w:proofErr w:type="spellStart"/>
      <w:r w:rsidRPr="00AF24E8">
        <w:t>οὕτως</w:t>
      </w:r>
      <w:proofErr w:type="spellEnd"/>
      <w:r w:rsidRPr="00AF24E8">
        <w:t xml:space="preserve"> ἢ </w:t>
      </w:r>
      <w:proofErr w:type="spellStart"/>
      <w:r w:rsidRPr="00AF24E8">
        <w:t>οὕτως</w:t>
      </w:r>
      <w:proofErr w:type="spellEnd"/>
      <w:r w:rsidRPr="00AF24E8">
        <w:t xml:space="preserve"> </w:t>
      </w:r>
      <w:proofErr w:type="spellStart"/>
      <w:r w:rsidRPr="00AF24E8">
        <w:t>εὐθὺς</w:t>
      </w:r>
      <w:proofErr w:type="spellEnd"/>
      <w:r w:rsidRPr="00AF24E8">
        <w:t xml:space="preserve"> </w:t>
      </w:r>
      <w:proofErr w:type="spellStart"/>
      <w:r w:rsidRPr="00AF24E8">
        <w:t>ἐκ</w:t>
      </w:r>
      <w:proofErr w:type="spellEnd"/>
      <w:r w:rsidRPr="00AF24E8">
        <w:t xml:space="preserve"> νέων </w:t>
      </w:r>
      <w:proofErr w:type="spellStart"/>
      <w:r w:rsidRPr="00AF24E8">
        <w:t>ἐθίζεσθαι</w:t>
      </w:r>
      <w:proofErr w:type="spellEnd"/>
      <w:r w:rsidRPr="00AF24E8">
        <w:t xml:space="preserve">, </w:t>
      </w:r>
      <w:proofErr w:type="spellStart"/>
      <w:r w:rsidRPr="00AF24E8">
        <w:t>ἀλλὰ</w:t>
      </w:r>
      <w:proofErr w:type="spellEnd"/>
      <w:r w:rsidRPr="00AF24E8">
        <w:t xml:space="preserve"> </w:t>
      </w:r>
      <w:proofErr w:type="spellStart"/>
      <w:r w:rsidRPr="00AF24E8">
        <w:t>πάμπολυ</w:t>
      </w:r>
      <w:proofErr w:type="spellEnd"/>
      <w:r w:rsidRPr="00AF24E8">
        <w:t xml:space="preserve">, </w:t>
      </w:r>
      <w:proofErr w:type="spellStart"/>
      <w:r w:rsidRPr="00AF24E8">
        <w:t>μᾶλλον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</w:t>
      </w:r>
      <w:proofErr w:type="spellStart"/>
      <w:r w:rsidRPr="00AF24E8">
        <w:t>τὸ</w:t>
      </w:r>
      <w:proofErr w:type="spellEnd"/>
      <w:r w:rsidRPr="00AF24E8">
        <w:t xml:space="preserve"> </w:t>
      </w:r>
      <w:proofErr w:type="spellStart"/>
      <w:r w:rsidRPr="00AF24E8">
        <w:t>πᾶν</w:t>
      </w:r>
      <w:proofErr w:type="spellEnd"/>
      <w:r w:rsidRPr="00AF24E8">
        <w:t>.</w:t>
      </w:r>
    </w:p>
    <w:p w14:paraId="4634D654" w14:textId="77777777" w:rsidR="00AF24E8" w:rsidRDefault="00AF24E8" w:rsidP="00AF24E8">
      <w:pPr>
        <w:spacing w:after="0" w:line="240" w:lineRule="auto"/>
        <w:jc w:val="both"/>
        <w:rPr>
          <w:b/>
          <w:bCs/>
        </w:rPr>
      </w:pPr>
    </w:p>
    <w:p w14:paraId="6F804D77" w14:textId="19F77AF5" w:rsidR="00AF24E8" w:rsidRP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Α1.α.</w:t>
      </w:r>
      <w:r w:rsidRPr="00AF24E8">
        <w:t xml:space="preserve"> Να γράψετε στο τετράδιό σας τον αριθμό που αντιστοιχεί σε καθεμία από τις παρακάτω περιόδους λόγου και δίπλα σε αυτόν τη λέξη </w:t>
      </w:r>
      <w:r w:rsidRPr="00AF24E8">
        <w:rPr>
          <w:b/>
          <w:bCs/>
        </w:rPr>
        <w:t>«Σωστό»</w:t>
      </w:r>
      <w:r w:rsidRPr="00AF24E8">
        <w:t xml:space="preserve">, αν είναι σωστή, ή τη λέξη </w:t>
      </w:r>
      <w:r w:rsidRPr="00AF24E8">
        <w:rPr>
          <w:b/>
          <w:bCs/>
        </w:rPr>
        <w:t>«Λάθος»</w:t>
      </w:r>
      <w:r w:rsidRPr="00AF24E8">
        <w:t>, αν είναι λανθασμένη. Δεν απαιτείται αναφορά σε χωρία του κειμένου.</w:t>
      </w:r>
    </w:p>
    <w:p w14:paraId="44ECCE61" w14:textId="77777777" w:rsid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1.</w:t>
      </w:r>
      <w:r w:rsidRPr="00AF24E8">
        <w:t xml:space="preserve"> Το κριτήριο που διαφοροποιεί μια «</w:t>
      </w:r>
      <w:proofErr w:type="spellStart"/>
      <w:r w:rsidRPr="00AF24E8">
        <w:t>ἀγαθή</w:t>
      </w:r>
      <w:proofErr w:type="spellEnd"/>
      <w:r w:rsidRPr="00AF24E8">
        <w:t xml:space="preserve"> πολιτεία» από μια «φαύλη» είναι ο βαθμός επιτυχίας των νομοθετών στην καθοδήγηση των πολιτών σε καλές «</w:t>
      </w:r>
      <w:proofErr w:type="spellStart"/>
      <w:r w:rsidRPr="00AF24E8">
        <w:t>ἕξεις</w:t>
      </w:r>
      <w:proofErr w:type="spellEnd"/>
      <w:r w:rsidRPr="00AF24E8">
        <w:t xml:space="preserve">». </w:t>
      </w:r>
    </w:p>
    <w:p w14:paraId="225F6CB3" w14:textId="1347CF6A" w:rsidR="00AF24E8" w:rsidRP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2.</w:t>
      </w:r>
      <w:r w:rsidRPr="00AF24E8">
        <w:t xml:space="preserve"> Ο Αριστοτέλης με την αναφορά του στους κιθαριστές και στους οικοδόμους δείχνει ότι οι άνθρωποι έχουν από τη φύση ταλέντο στις «τέχνες», στα τεχνικά δημιουργήματα. (μονάδες 4)</w:t>
      </w:r>
    </w:p>
    <w:p w14:paraId="230173FA" w14:textId="77777777" w:rsid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Α1.β. i)</w:t>
      </w:r>
      <w:r w:rsidRPr="00AF24E8">
        <w:t xml:space="preserve"> </w:t>
      </w:r>
      <w:r w:rsidRPr="00AF24E8">
        <w:rPr>
          <w:b/>
          <w:bCs/>
        </w:rPr>
        <w:t>«</w:t>
      </w:r>
      <w:proofErr w:type="spellStart"/>
      <w:r w:rsidRPr="00AF24E8">
        <w:rPr>
          <w:b/>
          <w:bCs/>
        </w:rPr>
        <w:t>ἐν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αὐτοῖς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ἀναστρέφεσθαι</w:t>
      </w:r>
      <w:proofErr w:type="spellEnd"/>
      <w:r w:rsidRPr="00AF24E8">
        <w:rPr>
          <w:b/>
          <w:bCs/>
        </w:rPr>
        <w:t>»</w:t>
      </w:r>
      <w:r w:rsidRPr="00AF24E8">
        <w:t xml:space="preserve">: Σε ποιες λέξεις-φράσεις του αρχαίου κειμένου αναφέρεται η αντωνυμία </w:t>
      </w:r>
      <w:r w:rsidRPr="00AF24E8">
        <w:rPr>
          <w:b/>
          <w:bCs/>
        </w:rPr>
        <w:t>«</w:t>
      </w:r>
      <w:proofErr w:type="spellStart"/>
      <w:r w:rsidRPr="00AF24E8">
        <w:rPr>
          <w:b/>
          <w:bCs/>
        </w:rPr>
        <w:t>αὐτοῖς</w:t>
      </w:r>
      <w:proofErr w:type="spellEnd"/>
      <w:r w:rsidRPr="00AF24E8">
        <w:rPr>
          <w:b/>
          <w:bCs/>
        </w:rPr>
        <w:t>»</w:t>
      </w:r>
      <w:r w:rsidRPr="00AF24E8">
        <w:t xml:space="preserve">; (μονάδες 4) </w:t>
      </w:r>
      <w:proofErr w:type="spellStart"/>
      <w:r w:rsidRPr="00AF24E8">
        <w:rPr>
          <w:b/>
          <w:bCs/>
        </w:rPr>
        <w:t>ii</w:t>
      </w:r>
      <w:proofErr w:type="spellEnd"/>
      <w:r w:rsidRPr="00AF24E8">
        <w:rPr>
          <w:b/>
          <w:bCs/>
        </w:rPr>
        <w:t>)</w:t>
      </w:r>
      <w:r w:rsidRPr="00AF24E8">
        <w:t xml:space="preserve"> </w:t>
      </w:r>
      <w:r w:rsidRPr="00AF24E8">
        <w:rPr>
          <w:b/>
          <w:bCs/>
        </w:rPr>
        <w:t>«</w:t>
      </w:r>
      <w:proofErr w:type="spellStart"/>
      <w:r w:rsidRPr="00AF24E8">
        <w:rPr>
          <w:b/>
          <w:bCs/>
        </w:rPr>
        <w:t>κατὰ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γὰρ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τὰς</w:t>
      </w:r>
      <w:proofErr w:type="spellEnd"/>
      <w:r w:rsidRPr="00AF24E8">
        <w:rPr>
          <w:b/>
          <w:bCs/>
        </w:rPr>
        <w:t xml:space="preserve"> τούτων διαφοράς»</w:t>
      </w:r>
      <w:r w:rsidRPr="00AF24E8">
        <w:t xml:space="preserve">: Σε ποια λέξη του αρχαίου κειμένου αναφέρεται η αντωνυμία </w:t>
      </w:r>
      <w:r w:rsidRPr="00AF24E8">
        <w:rPr>
          <w:b/>
          <w:bCs/>
        </w:rPr>
        <w:t>«τούτων»</w:t>
      </w:r>
      <w:r w:rsidRPr="00AF24E8">
        <w:t xml:space="preserve">; (μονάδες 2) </w:t>
      </w:r>
    </w:p>
    <w:p w14:paraId="41D9C833" w14:textId="0435E792" w:rsidR="00AF24E8" w:rsidRPr="00AF24E8" w:rsidRDefault="00AF24E8" w:rsidP="00AF24E8">
      <w:pPr>
        <w:spacing w:after="0" w:line="240" w:lineRule="auto"/>
        <w:jc w:val="right"/>
      </w:pPr>
      <w:r w:rsidRPr="00AF24E8">
        <w:rPr>
          <w:b/>
          <w:bCs/>
        </w:rPr>
        <w:t>Μονάδες 10</w:t>
      </w:r>
    </w:p>
    <w:p w14:paraId="453E5B00" w14:textId="77777777" w:rsid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Β1.</w:t>
      </w:r>
      <w:r w:rsidRPr="00AF24E8">
        <w:t xml:space="preserve"> </w:t>
      </w:r>
      <w:r w:rsidRPr="00AF24E8">
        <w:rPr>
          <w:b/>
          <w:bCs/>
        </w:rPr>
        <w:t>«</w:t>
      </w:r>
      <w:proofErr w:type="spellStart"/>
      <w:r w:rsidRPr="00AF24E8">
        <w:rPr>
          <w:b/>
          <w:bCs/>
        </w:rPr>
        <w:t>Μαρτυρεῖ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δὲ</w:t>
      </w:r>
      <w:proofErr w:type="spellEnd"/>
      <w:r w:rsidRPr="00AF24E8">
        <w:rPr>
          <w:b/>
          <w:bCs/>
        </w:rPr>
        <w:t xml:space="preserve"> ... </w:t>
      </w:r>
      <w:proofErr w:type="spellStart"/>
      <w:r w:rsidRPr="00AF24E8">
        <w:rPr>
          <w:b/>
          <w:bCs/>
        </w:rPr>
        <w:t>ἀγαθοὶ</w:t>
      </w:r>
      <w:proofErr w:type="spellEnd"/>
      <w:r w:rsidRPr="00AF24E8">
        <w:rPr>
          <w:b/>
          <w:bCs/>
        </w:rPr>
        <w:t xml:space="preserve"> ἢ κακοί»</w:t>
      </w:r>
      <w:r w:rsidRPr="00AF24E8">
        <w:t xml:space="preserve">: Πώς γεννιούνται και φθείρονται οι τέχνες και οι αρετές (μονάδες 7) και ποια είναι η συμβολή του δασκάλου σε αυτή τη διαδικασία; (μονάδες 3) </w:t>
      </w:r>
    </w:p>
    <w:p w14:paraId="5AE216B4" w14:textId="10FC9720" w:rsidR="00AF24E8" w:rsidRPr="00AF24E8" w:rsidRDefault="00AF24E8" w:rsidP="00AF24E8">
      <w:pPr>
        <w:spacing w:after="0" w:line="240" w:lineRule="auto"/>
        <w:jc w:val="right"/>
      </w:pPr>
      <w:r w:rsidRPr="00AF24E8">
        <w:rPr>
          <w:b/>
          <w:bCs/>
        </w:rPr>
        <w:t>Μονάδες 10</w:t>
      </w:r>
    </w:p>
    <w:p w14:paraId="27F22EDD" w14:textId="77777777" w:rsidR="00AF24E8" w:rsidRDefault="00AF24E8" w:rsidP="00AF24E8">
      <w:pPr>
        <w:spacing w:after="0" w:line="240" w:lineRule="auto"/>
        <w:jc w:val="both"/>
        <w:rPr>
          <w:b/>
          <w:bCs/>
        </w:rPr>
      </w:pPr>
    </w:p>
    <w:p w14:paraId="12DA8617" w14:textId="77777777" w:rsidR="00AF24E8" w:rsidRDefault="00AF24E8" w:rsidP="00AF24E8">
      <w:pPr>
        <w:spacing w:after="0" w:line="240" w:lineRule="auto"/>
        <w:jc w:val="both"/>
        <w:rPr>
          <w:b/>
          <w:bCs/>
        </w:rPr>
      </w:pPr>
      <w:r w:rsidRPr="00AF24E8">
        <w:rPr>
          <w:b/>
          <w:bCs/>
        </w:rPr>
        <w:t xml:space="preserve">Β2. </w:t>
      </w:r>
    </w:p>
    <w:p w14:paraId="2E8DF0DA" w14:textId="70915799" w:rsidR="00AF24E8" w:rsidRPr="00AF24E8" w:rsidRDefault="00AF24E8" w:rsidP="00AF24E8">
      <w:pPr>
        <w:spacing w:after="0" w:line="240" w:lineRule="auto"/>
        <w:jc w:val="center"/>
      </w:pPr>
      <w:r w:rsidRPr="00AF24E8">
        <w:rPr>
          <w:b/>
          <w:bCs/>
        </w:rPr>
        <w:t>ΠΑΡΑΛΛΗΛΟ ΚΕΙΜΕΝΟ</w:t>
      </w:r>
    </w:p>
    <w:p w14:paraId="165D9F88" w14:textId="77777777" w:rsidR="00AF24E8" w:rsidRDefault="00AF24E8" w:rsidP="00AF24E8">
      <w:pPr>
        <w:spacing w:after="0" w:line="240" w:lineRule="auto"/>
        <w:jc w:val="both"/>
        <w:rPr>
          <w:i/>
          <w:iCs/>
        </w:rPr>
      </w:pPr>
      <w:r w:rsidRPr="00AF24E8">
        <w:rPr>
          <w:i/>
          <w:iCs/>
        </w:rPr>
        <w:t>Το κείμενο που ακολουθεί είναι απόσπασμα από την ομιλία του καθηγητή Μιχάλη Σταθόπουλου, μέλους της Ακαδημίας Αθηνών, η οποία δημοσιεύθηκε στο διαδίκτυο (www.constitutionalism.gr) και αφορά τον ρόλο της δικαιοσύνης.</w:t>
      </w:r>
    </w:p>
    <w:p w14:paraId="7533FF94" w14:textId="77777777" w:rsidR="00AF24E8" w:rsidRPr="00AF24E8" w:rsidRDefault="00AF24E8" w:rsidP="00AF24E8">
      <w:pPr>
        <w:spacing w:after="0" w:line="240" w:lineRule="auto"/>
        <w:jc w:val="both"/>
      </w:pPr>
    </w:p>
    <w:p w14:paraId="1F256A55" w14:textId="6FB7962E" w:rsidR="00AF24E8" w:rsidRPr="00AF24E8" w:rsidRDefault="00AF24E8" w:rsidP="00AF24E8">
      <w:pPr>
        <w:spacing w:after="0" w:line="240" w:lineRule="auto"/>
        <w:jc w:val="both"/>
      </w:pPr>
      <w:r w:rsidRPr="00AF24E8">
        <w:t xml:space="preserve">Στη δικαιοσύνη λοιπόν εμπεριέχεται ο φιλάλληλος και κοινωνικός χαρακτήρας και σ’ αυτό έγκειται η αξία της και στον πέρα από το δίκαιο χώρο. Είναι η δικαιοσύνη ως επιείκεια. [...] Η δικαιοσύνη και η επιείκεια και στον πέραν του δικαίου χώρο είναι η «αρετή προς έτερον». Απαιτεί τη θεώρηση και της οπτικής του άλλου, όχι </w:t>
      </w:r>
      <w:proofErr w:type="spellStart"/>
      <w:r w:rsidRPr="00AF24E8">
        <w:t>αναγκαίως</w:t>
      </w:r>
      <w:proofErr w:type="spellEnd"/>
      <w:r w:rsidRPr="00AF24E8">
        <w:t xml:space="preserve"> για να τη δεχθούμε, αλλά για να την κατανοήσουμε. Και η θεώρηση αυτή σημαίνει, βέβαια, περαιτέρω και στήριξη του άλλου, όταν χρειάζεται, σημαίνει αυτό που επιτάσσει η διάταξη του Συντάγματός μας, όταν αξιώνει από όλους τους πολίτες την εκπλήρωση του χρέους της κοινωνικής αλληλεγγύης. Η δίκαιη αυτή συμπεριφορά του πολίτη, του ατόμου γενικότερα αφορά όλες </w:t>
      </w:r>
      <w:r>
        <w:t xml:space="preserve">τις </w:t>
      </w:r>
      <w:r w:rsidRPr="00AF24E8">
        <w:t xml:space="preserve">σχέσεις του, τις προσωπικές, τις κοινωνικές, ακαδημαϊκές, επαγγελματικές, συναδελφικές, προς υφιστάμενο, προς προϊστάμενο, τις πολιτικές σχέσεις, αλλά και τις διακρατικές, διεθνείς, διαπολιτισμικές, </w:t>
      </w:r>
      <w:proofErr w:type="spellStart"/>
      <w:r w:rsidRPr="00AF24E8">
        <w:t>διαθρησκευτικές</w:t>
      </w:r>
      <w:proofErr w:type="spellEnd"/>
      <w:r w:rsidRPr="00AF24E8">
        <w:t xml:space="preserve"> και όποιες άλλες ανθρώπινες, ατομικές ή συλλογικές, σχέσεις.</w:t>
      </w:r>
    </w:p>
    <w:p w14:paraId="57FD2004" w14:textId="77777777" w:rsidR="00AF24E8" w:rsidRDefault="00AF24E8" w:rsidP="00AF24E8">
      <w:pPr>
        <w:spacing w:after="0" w:line="240" w:lineRule="auto"/>
        <w:jc w:val="both"/>
      </w:pPr>
    </w:p>
    <w:p w14:paraId="0F21C866" w14:textId="66E0C547" w:rsidR="00AF24E8" w:rsidRDefault="00AF24E8" w:rsidP="00AF24E8">
      <w:pPr>
        <w:spacing w:after="0" w:line="240" w:lineRule="auto"/>
        <w:jc w:val="both"/>
      </w:pPr>
      <w:r w:rsidRPr="00AF24E8">
        <w:t xml:space="preserve">Πώς παρουσιάζονται η συμπεριφορά και οι επιλογές του ατόμου στα πεδία της ανθρώπινης πράξης στο παράλληλο κείμενο και στο απόσπασμα </w:t>
      </w:r>
      <w:r w:rsidRPr="00AF24E8">
        <w:rPr>
          <w:b/>
          <w:bCs/>
        </w:rPr>
        <w:t>«</w:t>
      </w:r>
      <w:proofErr w:type="spellStart"/>
      <w:r w:rsidRPr="00AF24E8">
        <w:rPr>
          <w:b/>
          <w:bCs/>
        </w:rPr>
        <w:t>Οὕτω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δὴ</w:t>
      </w:r>
      <w:proofErr w:type="spellEnd"/>
      <w:r w:rsidRPr="00AF24E8">
        <w:rPr>
          <w:b/>
          <w:bCs/>
        </w:rPr>
        <w:t xml:space="preserve"> ... </w:t>
      </w:r>
      <w:proofErr w:type="spellStart"/>
      <w:r w:rsidRPr="00AF24E8">
        <w:rPr>
          <w:b/>
          <w:bCs/>
        </w:rPr>
        <w:t>ἄδικοι</w:t>
      </w:r>
      <w:proofErr w:type="spellEnd"/>
      <w:r w:rsidRPr="00AF24E8">
        <w:rPr>
          <w:b/>
          <w:bCs/>
        </w:rPr>
        <w:t>»</w:t>
      </w:r>
      <w:r w:rsidRPr="00AF24E8">
        <w:t xml:space="preserve"> από το διδαγμένο κείμενο; </w:t>
      </w:r>
    </w:p>
    <w:p w14:paraId="796CF75F" w14:textId="71095C2B" w:rsidR="00AF24E8" w:rsidRPr="00AF24E8" w:rsidRDefault="00AF24E8" w:rsidP="00AF24E8">
      <w:pPr>
        <w:spacing w:after="0" w:line="240" w:lineRule="auto"/>
        <w:jc w:val="right"/>
      </w:pPr>
      <w:r w:rsidRPr="00AF24E8">
        <w:rPr>
          <w:b/>
          <w:bCs/>
        </w:rPr>
        <w:lastRenderedPageBreak/>
        <w:t>Μονάδες 10</w:t>
      </w:r>
    </w:p>
    <w:p w14:paraId="645AF610" w14:textId="77777777" w:rsidR="00AF24E8" w:rsidRP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Β3.</w:t>
      </w:r>
      <w:r w:rsidRPr="00AF24E8">
        <w:t xml:space="preserve"> Να γράψετε στο τετράδιό σας τον αριθμό που αντιστοιχεί σε καθεμία από τις παρακάτω περιόδους λόγου και δίπλα σε αυτόν τη λέξη </w:t>
      </w:r>
      <w:r w:rsidRPr="00AF24E8">
        <w:rPr>
          <w:b/>
          <w:bCs/>
        </w:rPr>
        <w:t>«Σωστό»</w:t>
      </w:r>
      <w:r w:rsidRPr="00AF24E8">
        <w:t xml:space="preserve">, αν είναι σωστή, ή τη λέξη </w:t>
      </w:r>
      <w:r w:rsidRPr="00AF24E8">
        <w:rPr>
          <w:b/>
          <w:bCs/>
        </w:rPr>
        <w:t>«Λάθος»</w:t>
      </w:r>
      <w:r w:rsidRPr="00AF24E8">
        <w:t>, αν είναι λανθασμένη.</w:t>
      </w:r>
    </w:p>
    <w:p w14:paraId="177C6289" w14:textId="77777777" w:rsid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1.</w:t>
      </w:r>
      <w:r w:rsidRPr="00AF24E8">
        <w:t xml:space="preserve"> Ο Αριστοτέλης γεννήθηκε στη </w:t>
      </w:r>
      <w:proofErr w:type="spellStart"/>
      <w:r w:rsidRPr="00AF24E8">
        <w:t>Μίεζα</w:t>
      </w:r>
      <w:proofErr w:type="spellEnd"/>
      <w:r w:rsidRPr="00AF24E8">
        <w:t xml:space="preserve"> και πέθανε στη Χαλκίδα. </w:t>
      </w:r>
    </w:p>
    <w:p w14:paraId="22B601A2" w14:textId="442340DE" w:rsidR="00AF24E8" w:rsidRPr="00AF24E8" w:rsidRDefault="00AF24E8" w:rsidP="00AF24E8">
      <w:pPr>
        <w:spacing w:after="0" w:line="240" w:lineRule="auto"/>
        <w:jc w:val="both"/>
        <w:rPr>
          <w:b/>
          <w:bCs/>
        </w:rPr>
      </w:pPr>
      <w:r w:rsidRPr="00AF24E8">
        <w:rPr>
          <w:b/>
          <w:bCs/>
        </w:rPr>
        <w:t>2.</w:t>
      </w:r>
      <w:r w:rsidRPr="00AF24E8">
        <w:t xml:space="preserve"> Ο Αριστοτέλης ασκούσε δριμεία κριτική σε όλους τους συναδέλφους του στην Ακαδημία εκτός από τον Πλάτωνα. </w:t>
      </w:r>
    </w:p>
    <w:p w14:paraId="24F611AF" w14:textId="0F1138A0" w:rsid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3.</w:t>
      </w:r>
      <w:r w:rsidRPr="00AF24E8">
        <w:t xml:space="preserve"> Για την εκπαίδευση του Αλεξάνδρου ο Αριστοτέλης επιμελήθηκε μια νέα έκδοση των ομηρικών επών. </w:t>
      </w:r>
    </w:p>
    <w:p w14:paraId="44009AB4" w14:textId="77777777" w:rsid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4.</w:t>
      </w:r>
      <w:r w:rsidRPr="00AF24E8">
        <w:t xml:space="preserve"> Η γνωριμία του Αριστοτέλη με τον </w:t>
      </w:r>
      <w:proofErr w:type="spellStart"/>
      <w:r w:rsidRPr="00AF24E8">
        <w:t>Εύδοξο</w:t>
      </w:r>
      <w:proofErr w:type="spellEnd"/>
      <w:r w:rsidRPr="00AF24E8">
        <w:t xml:space="preserve"> από την Κνίδο τον επηρέασε θετικά. </w:t>
      </w:r>
    </w:p>
    <w:p w14:paraId="4B5A5C1D" w14:textId="24C21086" w:rsid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5.</w:t>
      </w:r>
      <w:r w:rsidRPr="00AF24E8">
        <w:t xml:space="preserve"> Για τον Αριστοτέλη η ευδαιμονία είναι στατική κατάσταση και όχι ενέργεια της ψυχής. </w:t>
      </w:r>
    </w:p>
    <w:p w14:paraId="109EBC13" w14:textId="19DCEC1A" w:rsidR="00AF24E8" w:rsidRPr="00AF24E8" w:rsidRDefault="00AF24E8" w:rsidP="00AF24E8">
      <w:pPr>
        <w:spacing w:after="0" w:line="240" w:lineRule="auto"/>
        <w:jc w:val="right"/>
      </w:pPr>
      <w:r w:rsidRPr="00AF24E8">
        <w:rPr>
          <w:b/>
          <w:bCs/>
        </w:rPr>
        <w:t>Μονάδες 10</w:t>
      </w:r>
    </w:p>
    <w:p w14:paraId="1DD39C91" w14:textId="77777777" w:rsid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Β4.</w:t>
      </w:r>
      <w:r w:rsidRPr="00AF24E8">
        <w:t xml:space="preserve"> Για καθεμία από τις παρακάτω λέξεις να γράψετε μία ετυμολογικά συγγενή από το διδαγμένο κείμενο: </w:t>
      </w:r>
    </w:p>
    <w:p w14:paraId="02EF2BAE" w14:textId="663BC3CE" w:rsid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ρυπογόνος, ανάθεση, ένδεια, ξέφρενος, διάστρεμμα.</w:t>
      </w:r>
      <w:r w:rsidRPr="00AF24E8">
        <w:t xml:space="preserve"> </w:t>
      </w:r>
    </w:p>
    <w:p w14:paraId="34A1ECD6" w14:textId="648CA6FD" w:rsidR="00AF24E8" w:rsidRPr="00AF24E8" w:rsidRDefault="00AF24E8" w:rsidP="00AF24E8">
      <w:pPr>
        <w:spacing w:after="0" w:line="240" w:lineRule="auto"/>
        <w:jc w:val="right"/>
      </w:pPr>
      <w:r w:rsidRPr="00AF24E8">
        <w:rPr>
          <w:b/>
          <w:bCs/>
        </w:rPr>
        <w:t>Μονάδες 10</w:t>
      </w:r>
    </w:p>
    <w:p w14:paraId="6DC089BA" w14:textId="77777777" w:rsidR="00AF24E8" w:rsidRDefault="00AF24E8" w:rsidP="00AF24E8">
      <w:pPr>
        <w:spacing w:after="0" w:line="240" w:lineRule="auto"/>
        <w:jc w:val="center"/>
        <w:rPr>
          <w:b/>
          <w:bCs/>
        </w:rPr>
      </w:pPr>
    </w:p>
    <w:p w14:paraId="7826447E" w14:textId="1DFC2913" w:rsidR="00AF24E8" w:rsidRDefault="00AF24E8" w:rsidP="00AF24E8">
      <w:pPr>
        <w:spacing w:after="0" w:line="240" w:lineRule="auto"/>
        <w:jc w:val="center"/>
        <w:rPr>
          <w:b/>
          <w:bCs/>
        </w:rPr>
      </w:pPr>
      <w:r w:rsidRPr="00AF24E8">
        <w:rPr>
          <w:b/>
          <w:bCs/>
        </w:rPr>
        <w:t>Γ. ΑΔΙΔΑΚΤΟ ΚΕΙΜΕΝΟ</w:t>
      </w:r>
    </w:p>
    <w:p w14:paraId="11659D94" w14:textId="77777777" w:rsidR="00AF24E8" w:rsidRPr="00AF24E8" w:rsidRDefault="00AF24E8" w:rsidP="00AF24E8">
      <w:pPr>
        <w:spacing w:after="0" w:line="240" w:lineRule="auto"/>
        <w:jc w:val="center"/>
        <w:rPr>
          <w:b/>
          <w:bCs/>
        </w:rPr>
      </w:pPr>
    </w:p>
    <w:p w14:paraId="1C6539E7" w14:textId="2D0D9A94" w:rsidR="00AF24E8" w:rsidRDefault="00AF24E8" w:rsidP="00AF24E8">
      <w:pPr>
        <w:spacing w:after="0" w:line="240" w:lineRule="auto"/>
        <w:jc w:val="center"/>
      </w:pPr>
      <w:r w:rsidRPr="00AF24E8">
        <w:rPr>
          <w:b/>
          <w:bCs/>
        </w:rPr>
        <w:t xml:space="preserve">Λυσίας, </w:t>
      </w:r>
      <w:proofErr w:type="spellStart"/>
      <w:r w:rsidRPr="00AF24E8">
        <w:rPr>
          <w:b/>
          <w:bCs/>
          <w:i/>
          <w:iCs/>
        </w:rPr>
        <w:t>Περὶ</w:t>
      </w:r>
      <w:proofErr w:type="spellEnd"/>
      <w:r w:rsidRPr="00AF24E8">
        <w:rPr>
          <w:b/>
          <w:bCs/>
          <w:i/>
          <w:iCs/>
        </w:rPr>
        <w:t xml:space="preserve"> </w:t>
      </w:r>
      <w:proofErr w:type="spellStart"/>
      <w:r w:rsidRPr="00AF24E8">
        <w:rPr>
          <w:b/>
          <w:bCs/>
          <w:i/>
          <w:iCs/>
        </w:rPr>
        <w:t>τοῦ</w:t>
      </w:r>
      <w:proofErr w:type="spellEnd"/>
      <w:r w:rsidRPr="00AF24E8">
        <w:rPr>
          <w:b/>
          <w:bCs/>
          <w:i/>
          <w:iCs/>
        </w:rPr>
        <w:t xml:space="preserve"> </w:t>
      </w:r>
      <w:proofErr w:type="spellStart"/>
      <w:r w:rsidRPr="00AF24E8">
        <w:rPr>
          <w:b/>
          <w:bCs/>
          <w:i/>
          <w:iCs/>
        </w:rPr>
        <w:t>Σηκοῦ</w:t>
      </w:r>
      <w:proofErr w:type="spellEnd"/>
      <w:r w:rsidRPr="00AF24E8">
        <w:rPr>
          <w:b/>
          <w:bCs/>
          <w:i/>
          <w:iCs/>
        </w:rPr>
        <w:t xml:space="preserve"> </w:t>
      </w:r>
      <w:proofErr w:type="spellStart"/>
      <w:r w:rsidRPr="00AF24E8">
        <w:rPr>
          <w:b/>
          <w:bCs/>
          <w:i/>
          <w:iCs/>
        </w:rPr>
        <w:t>Ἀπολογία</w:t>
      </w:r>
      <w:proofErr w:type="spellEnd"/>
      <w:r w:rsidRPr="00AF24E8">
        <w:rPr>
          <w:b/>
          <w:bCs/>
        </w:rPr>
        <w:t>, 7.27-29</w:t>
      </w:r>
    </w:p>
    <w:p w14:paraId="110BE968" w14:textId="1105F827" w:rsidR="00AF24E8" w:rsidRDefault="00AF24E8" w:rsidP="00AF24E8">
      <w:pPr>
        <w:spacing w:after="0" w:line="240" w:lineRule="auto"/>
        <w:jc w:val="center"/>
      </w:pPr>
      <w:r w:rsidRPr="00AF24E8">
        <w:rPr>
          <w:lang w:val="en-US"/>
        </w:rPr>
        <w:t>(</w:t>
      </w:r>
      <w:proofErr w:type="spellStart"/>
      <w:r w:rsidRPr="00AF24E8">
        <w:t>εκδ</w:t>
      </w:r>
      <w:proofErr w:type="spellEnd"/>
      <w:r w:rsidRPr="00AF24E8">
        <w:rPr>
          <w:lang w:val="en-US"/>
        </w:rPr>
        <w:t xml:space="preserve">. T. </w:t>
      </w:r>
      <w:proofErr w:type="spellStart"/>
      <w:r w:rsidRPr="00AF24E8">
        <w:rPr>
          <w:lang w:val="en-US"/>
        </w:rPr>
        <w:t>Thalheim</w:t>
      </w:r>
      <w:proofErr w:type="spellEnd"/>
      <w:r w:rsidRPr="00AF24E8">
        <w:rPr>
          <w:lang w:val="en-US"/>
        </w:rPr>
        <w:t xml:space="preserve">, </w:t>
      </w:r>
      <w:proofErr w:type="spellStart"/>
      <w:r w:rsidRPr="00AF24E8">
        <w:rPr>
          <w:i/>
          <w:iCs/>
          <w:lang w:val="en-US"/>
        </w:rPr>
        <w:t>Lysiae</w:t>
      </w:r>
      <w:proofErr w:type="spellEnd"/>
      <w:r w:rsidRPr="00AF24E8">
        <w:rPr>
          <w:i/>
          <w:iCs/>
          <w:lang w:val="en-US"/>
        </w:rPr>
        <w:t xml:space="preserve"> </w:t>
      </w:r>
      <w:proofErr w:type="spellStart"/>
      <w:r w:rsidRPr="00AF24E8">
        <w:rPr>
          <w:i/>
          <w:iCs/>
          <w:lang w:val="en-US"/>
        </w:rPr>
        <w:t>Orationes</w:t>
      </w:r>
      <w:proofErr w:type="spellEnd"/>
      <w:r w:rsidRPr="00AF24E8">
        <w:rPr>
          <w:lang w:val="en-US"/>
        </w:rPr>
        <w:t>,</w:t>
      </w:r>
    </w:p>
    <w:p w14:paraId="6F1E8F61" w14:textId="726B14DA" w:rsidR="00AF24E8" w:rsidRDefault="00AF24E8" w:rsidP="00AF24E8">
      <w:pPr>
        <w:spacing w:after="0" w:line="240" w:lineRule="auto"/>
        <w:jc w:val="center"/>
      </w:pPr>
      <w:r w:rsidRPr="00AF24E8">
        <w:rPr>
          <w:lang w:val="en-US"/>
        </w:rPr>
        <w:t xml:space="preserve">Bibliotheca </w:t>
      </w:r>
      <w:proofErr w:type="spellStart"/>
      <w:r w:rsidRPr="00AF24E8">
        <w:rPr>
          <w:lang w:val="en-US"/>
        </w:rPr>
        <w:t>Teubneriana</w:t>
      </w:r>
      <w:proofErr w:type="spellEnd"/>
      <w:r w:rsidRPr="00AF24E8">
        <w:rPr>
          <w:lang w:val="en-US"/>
        </w:rPr>
        <w:t xml:space="preserve">, </w:t>
      </w:r>
      <w:r w:rsidRPr="00AF24E8">
        <w:t>Λειψία</w:t>
      </w:r>
      <w:r w:rsidRPr="00AF24E8">
        <w:rPr>
          <w:lang w:val="en-US"/>
        </w:rPr>
        <w:t xml:space="preserve"> 1913)</w:t>
      </w:r>
    </w:p>
    <w:p w14:paraId="792DCDA7" w14:textId="77777777" w:rsidR="00AF24E8" w:rsidRPr="00AF24E8" w:rsidRDefault="00AF24E8" w:rsidP="00AF24E8">
      <w:pPr>
        <w:spacing w:after="0" w:line="240" w:lineRule="auto"/>
        <w:jc w:val="center"/>
      </w:pPr>
    </w:p>
    <w:p w14:paraId="026F74F4" w14:textId="77777777" w:rsidR="00AF24E8" w:rsidRDefault="00AF24E8" w:rsidP="00AF24E8">
      <w:pPr>
        <w:spacing w:after="0" w:line="240" w:lineRule="auto"/>
        <w:jc w:val="both"/>
        <w:rPr>
          <w:i/>
          <w:iCs/>
        </w:rPr>
      </w:pPr>
      <w:r w:rsidRPr="00AF24E8">
        <w:rPr>
          <w:i/>
          <w:iCs/>
        </w:rPr>
        <w:t xml:space="preserve">Οι </w:t>
      </w:r>
      <w:proofErr w:type="spellStart"/>
      <w:r w:rsidRPr="00AF24E8">
        <w:rPr>
          <w:i/>
          <w:iCs/>
        </w:rPr>
        <w:t>μορίαι</w:t>
      </w:r>
      <w:proofErr w:type="spellEnd"/>
      <w:r w:rsidRPr="00AF24E8">
        <w:rPr>
          <w:i/>
          <w:iCs/>
        </w:rPr>
        <w:t xml:space="preserve"> ήταν ιερά ελαιόδεντρα, συνήθως οριοθετημένα μέσα σε περίβολο (</w:t>
      </w:r>
      <w:proofErr w:type="spellStart"/>
      <w:r w:rsidRPr="00AF24E8">
        <w:rPr>
          <w:i/>
          <w:iCs/>
        </w:rPr>
        <w:t>σηκόν</w:t>
      </w:r>
      <w:proofErr w:type="spellEnd"/>
      <w:r w:rsidRPr="00AF24E8">
        <w:rPr>
          <w:i/>
          <w:iCs/>
        </w:rPr>
        <w:t>). Οποιαδήποτε ανθρώπινη επέμβαση απαγορευόταν, ενώ ενδεχόμενη παράνομη δραστηριότητα (καλλιέργεια, μάζεμα καρπών, κλάδεμα) επέσυρε βαριές ποινές. Ο ομιλητής του λόγου του Λυσία «</w:t>
      </w:r>
      <w:proofErr w:type="spellStart"/>
      <w:r w:rsidRPr="00AF24E8">
        <w:rPr>
          <w:i/>
          <w:iCs/>
        </w:rPr>
        <w:t>Περὶ</w:t>
      </w:r>
      <w:proofErr w:type="spellEnd"/>
      <w:r w:rsidRPr="00AF24E8">
        <w:rPr>
          <w:i/>
          <w:iCs/>
        </w:rPr>
        <w:t xml:space="preserve"> </w:t>
      </w:r>
      <w:proofErr w:type="spellStart"/>
      <w:r w:rsidRPr="00AF24E8">
        <w:rPr>
          <w:i/>
          <w:iCs/>
        </w:rPr>
        <w:t>τοῦ</w:t>
      </w:r>
      <w:proofErr w:type="spellEnd"/>
      <w:r w:rsidRPr="00AF24E8">
        <w:rPr>
          <w:i/>
          <w:iCs/>
        </w:rPr>
        <w:t xml:space="preserve"> </w:t>
      </w:r>
      <w:proofErr w:type="spellStart"/>
      <w:r w:rsidRPr="00AF24E8">
        <w:rPr>
          <w:i/>
          <w:iCs/>
        </w:rPr>
        <w:t>Σηκοῦ</w:t>
      </w:r>
      <w:proofErr w:type="spellEnd"/>
      <w:r w:rsidRPr="00AF24E8">
        <w:rPr>
          <w:i/>
          <w:iCs/>
        </w:rPr>
        <w:t xml:space="preserve"> </w:t>
      </w:r>
      <w:proofErr w:type="spellStart"/>
      <w:r w:rsidRPr="00AF24E8">
        <w:rPr>
          <w:i/>
          <w:iCs/>
        </w:rPr>
        <w:t>Ἀπολογία</w:t>
      </w:r>
      <w:proofErr w:type="spellEnd"/>
      <w:r w:rsidRPr="00AF24E8">
        <w:rPr>
          <w:i/>
          <w:iCs/>
        </w:rPr>
        <w:t>» υπερασπίζεται τον εαυτό του από την κατηγορία ότι έκοψε ένα τέτοιο ελαιόδεντρο. Στο συγκεκριμένο απόσπασμα καταδεικνύει γιατί δεν θα μπορούσε να είχε διαπράξει το αδίκημα, για το οποίο κατηγορείται.</w:t>
      </w:r>
    </w:p>
    <w:p w14:paraId="7526BAB3" w14:textId="77777777" w:rsidR="00AF24E8" w:rsidRPr="00AF24E8" w:rsidRDefault="00AF24E8" w:rsidP="00AF24E8">
      <w:pPr>
        <w:spacing w:after="0" w:line="240" w:lineRule="auto"/>
        <w:jc w:val="both"/>
      </w:pPr>
    </w:p>
    <w:p w14:paraId="08E659BC" w14:textId="77777777" w:rsidR="00AF24E8" w:rsidRPr="00AF24E8" w:rsidRDefault="00AF24E8" w:rsidP="00AF24E8">
      <w:pPr>
        <w:spacing w:after="0" w:line="240" w:lineRule="auto"/>
        <w:jc w:val="both"/>
      </w:pPr>
      <w:proofErr w:type="spellStart"/>
      <w:r w:rsidRPr="00AF24E8">
        <w:t>Πότερον</w:t>
      </w:r>
      <w:proofErr w:type="spellEnd"/>
      <w:r w:rsidRPr="00AF24E8">
        <w:t xml:space="preserve"> </w:t>
      </w:r>
      <w:proofErr w:type="spellStart"/>
      <w:r w:rsidRPr="00AF24E8">
        <w:t>δέ</w:t>
      </w:r>
      <w:proofErr w:type="spellEnd"/>
      <w:r w:rsidRPr="00AF24E8">
        <w:t xml:space="preserve"> μοι </w:t>
      </w:r>
      <w:proofErr w:type="spellStart"/>
      <w:r w:rsidRPr="00AF24E8">
        <w:t>κρεῖττον</w:t>
      </w:r>
      <w:proofErr w:type="spellEnd"/>
      <w:r w:rsidRPr="00AF24E8">
        <w:t xml:space="preserve"> </w:t>
      </w:r>
      <w:proofErr w:type="spellStart"/>
      <w:r w:rsidRPr="00AF24E8">
        <w:t>ἦν</w:t>
      </w:r>
      <w:proofErr w:type="spellEnd"/>
      <w:r w:rsidRPr="00AF24E8">
        <w:t xml:space="preserve">, ὦ βουλή, δημοκρατίας </w:t>
      </w:r>
      <w:proofErr w:type="spellStart"/>
      <w:r w:rsidRPr="00AF24E8">
        <w:rPr>
          <w:b/>
          <w:bCs/>
        </w:rPr>
        <w:t>οὔσης</w:t>
      </w:r>
      <w:proofErr w:type="spellEnd"/>
      <w:r w:rsidRPr="00AF24E8">
        <w:t xml:space="preserve"> </w:t>
      </w:r>
      <w:proofErr w:type="spellStart"/>
      <w:r w:rsidRPr="00AF24E8">
        <w:t>παρανομεῖν</w:t>
      </w:r>
      <w:proofErr w:type="spellEnd"/>
      <w:r w:rsidRPr="00AF24E8">
        <w:t xml:space="preserve"> ἢ </w:t>
      </w:r>
      <w:proofErr w:type="spellStart"/>
      <w:r w:rsidRPr="00AF24E8">
        <w:t>ἐπὶ</w:t>
      </w:r>
      <w:proofErr w:type="spellEnd"/>
      <w:r w:rsidRPr="00AF24E8">
        <w:t xml:space="preserve"> </w:t>
      </w:r>
      <w:proofErr w:type="spellStart"/>
      <w:r w:rsidRPr="00AF24E8">
        <w:t>τῶν</w:t>
      </w:r>
      <w:proofErr w:type="spellEnd"/>
      <w:r w:rsidRPr="00AF24E8">
        <w:t xml:space="preserve"> τριάκοντα; </w:t>
      </w:r>
      <w:proofErr w:type="spellStart"/>
      <w:r w:rsidRPr="00AF24E8">
        <w:t>καὶ</w:t>
      </w:r>
      <w:proofErr w:type="spellEnd"/>
      <w:r w:rsidRPr="00AF24E8">
        <w:t xml:space="preserve"> </w:t>
      </w:r>
      <w:proofErr w:type="spellStart"/>
      <w:r w:rsidRPr="00AF24E8">
        <w:t>οὐ</w:t>
      </w:r>
      <w:proofErr w:type="spellEnd"/>
      <w:r w:rsidRPr="00AF24E8">
        <w:t xml:space="preserve"> λέγω </w:t>
      </w:r>
      <w:proofErr w:type="spellStart"/>
      <w:r w:rsidRPr="00AF24E8">
        <w:t>ὡς</w:t>
      </w:r>
      <w:proofErr w:type="spellEnd"/>
      <w:r w:rsidRPr="00AF24E8">
        <w:t xml:space="preserve"> τότε δυνάμενος ἢ </w:t>
      </w:r>
      <w:proofErr w:type="spellStart"/>
      <w:r w:rsidRPr="00AF24E8">
        <w:t>ὡς</w:t>
      </w:r>
      <w:proofErr w:type="spellEnd"/>
      <w:r w:rsidRPr="00AF24E8">
        <w:t xml:space="preserve"> </w:t>
      </w:r>
      <w:proofErr w:type="spellStart"/>
      <w:r w:rsidRPr="00AF24E8">
        <w:t>νῦν</w:t>
      </w:r>
      <w:proofErr w:type="spellEnd"/>
      <w:r w:rsidRPr="00AF24E8">
        <w:t xml:space="preserve"> διαβεβλημένος, </w:t>
      </w:r>
      <w:proofErr w:type="spellStart"/>
      <w:r w:rsidRPr="00AF24E8">
        <w:t>ἀλλὰ</w:t>
      </w:r>
      <w:proofErr w:type="spellEnd"/>
      <w:r w:rsidRPr="00AF24E8">
        <w:t xml:space="preserve"> </w:t>
      </w:r>
      <w:proofErr w:type="spellStart"/>
      <w:r w:rsidRPr="00AF24E8">
        <w:t>τῷ</w:t>
      </w:r>
      <w:proofErr w:type="spellEnd"/>
      <w:r w:rsidRPr="00AF24E8">
        <w:t xml:space="preserve"> </w:t>
      </w:r>
      <w:proofErr w:type="spellStart"/>
      <w:r w:rsidRPr="00AF24E8">
        <w:t>βουλομένῳ</w:t>
      </w:r>
      <w:proofErr w:type="spellEnd"/>
      <w:r w:rsidRPr="00AF24E8">
        <w:t xml:space="preserve"> τότε </w:t>
      </w:r>
      <w:proofErr w:type="spellStart"/>
      <w:r w:rsidRPr="00AF24E8">
        <w:t>μᾶλλον</w:t>
      </w:r>
      <w:proofErr w:type="spellEnd"/>
      <w:r w:rsidRPr="00AF24E8">
        <w:t xml:space="preserve"> </w:t>
      </w:r>
      <w:proofErr w:type="spellStart"/>
      <w:r w:rsidRPr="00AF24E8">
        <w:t>ἐξῆν</w:t>
      </w:r>
      <w:proofErr w:type="spellEnd"/>
      <w:r w:rsidRPr="00AF24E8">
        <w:t xml:space="preserve"> </w:t>
      </w:r>
      <w:proofErr w:type="spellStart"/>
      <w:r w:rsidRPr="00AF24E8">
        <w:rPr>
          <w:b/>
          <w:bCs/>
        </w:rPr>
        <w:t>ἀδικεῖν</w:t>
      </w:r>
      <w:proofErr w:type="spellEnd"/>
      <w:r w:rsidRPr="00AF24E8">
        <w:t xml:space="preserve"> ἢ </w:t>
      </w:r>
      <w:proofErr w:type="spellStart"/>
      <w:r w:rsidRPr="00AF24E8">
        <w:t>νυνί</w:t>
      </w:r>
      <w:proofErr w:type="spellEnd"/>
      <w:r w:rsidRPr="00AF24E8">
        <w:t xml:space="preserve">. </w:t>
      </w:r>
      <w:proofErr w:type="spellStart"/>
      <w:r w:rsidRPr="00AF24E8">
        <w:t>ἐγὼ</w:t>
      </w:r>
      <w:proofErr w:type="spellEnd"/>
      <w:r w:rsidRPr="00AF24E8">
        <w:t xml:space="preserve"> </w:t>
      </w:r>
      <w:proofErr w:type="spellStart"/>
      <w:r w:rsidRPr="00AF24E8">
        <w:t>τοίνουν</w:t>
      </w:r>
      <w:proofErr w:type="spellEnd"/>
      <w:r w:rsidRPr="00AF24E8">
        <w:t xml:space="preserve"> </w:t>
      </w:r>
      <w:proofErr w:type="spellStart"/>
      <w:r w:rsidRPr="00AF24E8">
        <w:t>οὐδ</w:t>
      </w:r>
      <w:proofErr w:type="spellEnd"/>
      <w:r w:rsidRPr="00AF24E8">
        <w:t xml:space="preserve">’ </w:t>
      </w:r>
      <w:proofErr w:type="spellStart"/>
      <w:r w:rsidRPr="00AF24E8">
        <w:t>ἐν</w:t>
      </w:r>
      <w:proofErr w:type="spellEnd"/>
      <w:r w:rsidRPr="00AF24E8">
        <w:t xml:space="preserve"> </w:t>
      </w:r>
      <w:proofErr w:type="spellStart"/>
      <w:r w:rsidRPr="00AF24E8">
        <w:t>ἐκείνῳ</w:t>
      </w:r>
      <w:proofErr w:type="spellEnd"/>
      <w:r w:rsidRPr="00AF24E8">
        <w:t xml:space="preserve"> </w:t>
      </w:r>
      <w:proofErr w:type="spellStart"/>
      <w:r w:rsidRPr="00AF24E8">
        <w:t>τῷ</w:t>
      </w:r>
      <w:proofErr w:type="spellEnd"/>
      <w:r w:rsidRPr="00AF24E8">
        <w:t xml:space="preserve"> </w:t>
      </w:r>
      <w:proofErr w:type="spellStart"/>
      <w:r w:rsidRPr="00AF24E8">
        <w:t>χρόνῳ</w:t>
      </w:r>
      <w:proofErr w:type="spellEnd"/>
      <w:r w:rsidRPr="00AF24E8">
        <w:t xml:space="preserve"> </w:t>
      </w:r>
      <w:proofErr w:type="spellStart"/>
      <w:r w:rsidRPr="00AF24E8">
        <w:t>οὔτε</w:t>
      </w:r>
      <w:proofErr w:type="spellEnd"/>
      <w:r w:rsidRPr="00AF24E8">
        <w:t xml:space="preserve"> </w:t>
      </w:r>
      <w:proofErr w:type="spellStart"/>
      <w:r w:rsidRPr="00AF24E8">
        <w:t>τοιοῦτον</w:t>
      </w:r>
      <w:proofErr w:type="spellEnd"/>
      <w:r w:rsidRPr="00AF24E8">
        <w:t xml:space="preserve"> </w:t>
      </w:r>
      <w:proofErr w:type="spellStart"/>
      <w:r w:rsidRPr="00AF24E8">
        <w:t>οὔτε</w:t>
      </w:r>
      <w:proofErr w:type="spellEnd"/>
      <w:r w:rsidRPr="00AF24E8">
        <w:t xml:space="preserve"> </w:t>
      </w:r>
      <w:proofErr w:type="spellStart"/>
      <w:r w:rsidRPr="00AF24E8">
        <w:t>ἄλλο</w:t>
      </w:r>
      <w:proofErr w:type="spellEnd"/>
      <w:r w:rsidRPr="00AF24E8">
        <w:t xml:space="preserve"> </w:t>
      </w:r>
      <w:proofErr w:type="spellStart"/>
      <w:r w:rsidRPr="00AF24E8">
        <w:t>οὐδὲν</w:t>
      </w:r>
      <w:proofErr w:type="spellEnd"/>
      <w:r w:rsidRPr="00AF24E8">
        <w:t xml:space="preserve"> </w:t>
      </w:r>
      <w:proofErr w:type="spellStart"/>
      <w:r w:rsidRPr="00AF24E8">
        <w:t>κακὸν</w:t>
      </w:r>
      <w:proofErr w:type="spellEnd"/>
      <w:r w:rsidRPr="00AF24E8">
        <w:t xml:space="preserve"> </w:t>
      </w:r>
      <w:proofErr w:type="spellStart"/>
      <w:r w:rsidRPr="00AF24E8">
        <w:t>ποιήσας</w:t>
      </w:r>
      <w:proofErr w:type="spellEnd"/>
      <w:r w:rsidRPr="00AF24E8">
        <w:t xml:space="preserve"> </w:t>
      </w:r>
      <w:proofErr w:type="spellStart"/>
      <w:r w:rsidRPr="00AF24E8">
        <w:t>φανήσομαι</w:t>
      </w:r>
      <w:proofErr w:type="spellEnd"/>
      <w:r w:rsidRPr="00AF24E8">
        <w:t xml:space="preserve">. </w:t>
      </w:r>
      <w:proofErr w:type="spellStart"/>
      <w:r w:rsidRPr="00AF24E8">
        <w:t>Πῶς</w:t>
      </w:r>
      <w:proofErr w:type="spellEnd"/>
      <w:r w:rsidRPr="00AF24E8">
        <w:t xml:space="preserve"> δ’ </w:t>
      </w:r>
      <w:proofErr w:type="spellStart"/>
      <w:r w:rsidRPr="00AF24E8">
        <w:t>ἄν</w:t>
      </w:r>
      <w:proofErr w:type="spellEnd"/>
      <w:r w:rsidRPr="00AF24E8">
        <w:t xml:space="preserve">, </w:t>
      </w:r>
      <w:proofErr w:type="spellStart"/>
      <w:r w:rsidRPr="00AF24E8">
        <w:t>εἰ</w:t>
      </w:r>
      <w:proofErr w:type="spellEnd"/>
      <w:r w:rsidRPr="00AF24E8">
        <w:t xml:space="preserve"> </w:t>
      </w:r>
      <w:proofErr w:type="spellStart"/>
      <w:r w:rsidRPr="00AF24E8">
        <w:t>μὴ</w:t>
      </w:r>
      <w:proofErr w:type="spellEnd"/>
      <w:r w:rsidRPr="00AF24E8">
        <w:t xml:space="preserve"> πάντων </w:t>
      </w:r>
      <w:proofErr w:type="spellStart"/>
      <w:r w:rsidRPr="00AF24E8">
        <w:t>ἀνθρώπων</w:t>
      </w:r>
      <w:proofErr w:type="spellEnd"/>
      <w:r w:rsidRPr="00AF24E8">
        <w:t xml:space="preserve"> </w:t>
      </w:r>
      <w:proofErr w:type="spellStart"/>
      <w:r w:rsidRPr="00AF24E8">
        <w:rPr>
          <w:b/>
          <w:bCs/>
        </w:rPr>
        <w:t>ἐμαυτῷ</w:t>
      </w:r>
      <w:proofErr w:type="spellEnd"/>
      <w:r w:rsidRPr="00AF24E8">
        <w:t xml:space="preserve"> </w:t>
      </w:r>
      <w:proofErr w:type="spellStart"/>
      <w:r w:rsidRPr="00AF24E8">
        <w:t>κακονούστατος</w:t>
      </w:r>
      <w:proofErr w:type="spellEnd"/>
      <w:r w:rsidRPr="00AF24E8">
        <w:t xml:space="preserve"> </w:t>
      </w:r>
      <w:proofErr w:type="spellStart"/>
      <w:r w:rsidRPr="00AF24E8">
        <w:t>ἦν</w:t>
      </w:r>
      <w:proofErr w:type="spellEnd"/>
      <w:r w:rsidRPr="00AF24E8">
        <w:t xml:space="preserve">, </w:t>
      </w:r>
      <w:proofErr w:type="spellStart"/>
      <w:r w:rsidRPr="00AF24E8">
        <w:t>ὑμῶν</w:t>
      </w:r>
      <w:proofErr w:type="spellEnd"/>
      <w:r w:rsidRPr="00AF24E8">
        <w:t xml:space="preserve"> </w:t>
      </w:r>
      <w:proofErr w:type="spellStart"/>
      <w:r w:rsidRPr="00AF24E8">
        <w:t>οὕτως</w:t>
      </w:r>
      <w:proofErr w:type="spellEnd"/>
      <w:r w:rsidRPr="00AF24E8">
        <w:t xml:space="preserve"> </w:t>
      </w:r>
      <w:proofErr w:type="spellStart"/>
      <w:r w:rsidRPr="00AF24E8">
        <w:t>ἐπιμελουμένων</w:t>
      </w:r>
      <w:proofErr w:type="spellEnd"/>
      <w:r w:rsidRPr="00AF24E8">
        <w:t xml:space="preserve"> </w:t>
      </w:r>
      <w:proofErr w:type="spellStart"/>
      <w:r w:rsidRPr="00AF24E8">
        <w:t>ἐκ</w:t>
      </w:r>
      <w:proofErr w:type="spellEnd"/>
      <w:r w:rsidRPr="00AF24E8">
        <w:t xml:space="preserve"> τούτου </w:t>
      </w:r>
      <w:proofErr w:type="spellStart"/>
      <w:r w:rsidRPr="00AF24E8">
        <w:t>τὴν</w:t>
      </w:r>
      <w:proofErr w:type="spellEnd"/>
      <w:r w:rsidRPr="00AF24E8">
        <w:t xml:space="preserve"> </w:t>
      </w:r>
      <w:proofErr w:type="spellStart"/>
      <w:r w:rsidRPr="00AF24E8">
        <w:t>μορίαν</w:t>
      </w:r>
      <w:proofErr w:type="spellEnd"/>
      <w:r w:rsidRPr="00AF24E8">
        <w:t xml:space="preserve"> </w:t>
      </w:r>
      <w:proofErr w:type="spellStart"/>
      <w:r w:rsidRPr="00AF24E8">
        <w:t>ἀφανίζειν</w:t>
      </w:r>
      <w:proofErr w:type="spellEnd"/>
      <w:r w:rsidRPr="00AF24E8">
        <w:t xml:space="preserve"> </w:t>
      </w:r>
      <w:proofErr w:type="spellStart"/>
      <w:r w:rsidRPr="00AF24E8">
        <w:t>ἐπεχείρησα</w:t>
      </w:r>
      <w:proofErr w:type="spellEnd"/>
      <w:r w:rsidRPr="00AF24E8">
        <w:t xml:space="preserve"> </w:t>
      </w:r>
      <w:proofErr w:type="spellStart"/>
      <w:r w:rsidRPr="00AF24E8">
        <w:t>τοῦ</w:t>
      </w:r>
      <w:proofErr w:type="spellEnd"/>
      <w:r w:rsidRPr="00AF24E8">
        <w:t xml:space="preserve"> χωρίου, </w:t>
      </w:r>
      <w:proofErr w:type="spellStart"/>
      <w:r w:rsidRPr="00AF24E8">
        <w:t>ἐν</w:t>
      </w:r>
      <w:proofErr w:type="spellEnd"/>
      <w:r w:rsidRPr="00AF24E8">
        <w:t xml:space="preserve"> ᾧ </w:t>
      </w:r>
      <w:proofErr w:type="spellStart"/>
      <w:r w:rsidRPr="00AF24E8">
        <w:t>δένδρον</w:t>
      </w:r>
      <w:proofErr w:type="spellEnd"/>
      <w:r w:rsidRPr="00AF24E8">
        <w:t xml:space="preserve"> </w:t>
      </w:r>
      <w:proofErr w:type="spellStart"/>
      <w:r w:rsidRPr="00AF24E8">
        <w:t>μὲν</w:t>
      </w:r>
      <w:proofErr w:type="spellEnd"/>
      <w:r w:rsidRPr="00AF24E8">
        <w:t xml:space="preserve"> </w:t>
      </w:r>
      <w:proofErr w:type="spellStart"/>
      <w:r w:rsidRPr="00AF24E8">
        <w:t>οὐδὲ</w:t>
      </w:r>
      <w:proofErr w:type="spellEnd"/>
      <w:r w:rsidRPr="00AF24E8">
        <w:t xml:space="preserve"> </w:t>
      </w:r>
      <w:proofErr w:type="spellStart"/>
      <w:r w:rsidRPr="00AF24E8">
        <w:t>ἕν</w:t>
      </w:r>
      <w:proofErr w:type="spellEnd"/>
      <w:r w:rsidRPr="00AF24E8">
        <w:t xml:space="preserve"> </w:t>
      </w:r>
      <w:proofErr w:type="spellStart"/>
      <w:r w:rsidRPr="00AF24E8">
        <w:t>ἐστι</w:t>
      </w:r>
      <w:proofErr w:type="spellEnd"/>
      <w:r w:rsidRPr="00AF24E8">
        <w:t xml:space="preserve">, </w:t>
      </w:r>
      <w:proofErr w:type="spellStart"/>
      <w:r w:rsidRPr="00AF24E8">
        <w:t>μιᾶς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</w:t>
      </w:r>
      <w:proofErr w:type="spellStart"/>
      <w:r w:rsidRPr="00AF24E8">
        <w:t>ἐλάας</w:t>
      </w:r>
      <w:proofErr w:type="spellEnd"/>
      <w:r w:rsidRPr="00AF24E8">
        <w:t xml:space="preserve"> σηκός, </w:t>
      </w:r>
      <w:proofErr w:type="spellStart"/>
      <w:r w:rsidRPr="00AF24E8">
        <w:t>ὡς</w:t>
      </w:r>
      <w:proofErr w:type="spellEnd"/>
      <w:r w:rsidRPr="00AF24E8">
        <w:t xml:space="preserve"> </w:t>
      </w:r>
      <w:proofErr w:type="spellStart"/>
      <w:r w:rsidRPr="00AF24E8">
        <w:t>οὗτός</w:t>
      </w:r>
      <w:proofErr w:type="spellEnd"/>
      <w:r w:rsidRPr="00AF24E8">
        <w:t xml:space="preserve"> </w:t>
      </w:r>
      <w:proofErr w:type="spellStart"/>
      <w:r w:rsidRPr="00AF24E8">
        <w:t>φησιν</w:t>
      </w:r>
      <w:proofErr w:type="spellEnd"/>
      <w:r w:rsidRPr="00AF24E8">
        <w:t xml:space="preserve">, </w:t>
      </w:r>
      <w:proofErr w:type="spellStart"/>
      <w:r w:rsidRPr="00AF24E8">
        <w:t>ἦν</w:t>
      </w:r>
      <w:proofErr w:type="spellEnd"/>
      <w:r w:rsidRPr="00AF24E8">
        <w:t xml:space="preserve">, </w:t>
      </w:r>
      <w:proofErr w:type="spellStart"/>
      <w:r w:rsidRPr="00AF24E8">
        <w:t>κυκλόθεν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</w:t>
      </w:r>
      <w:proofErr w:type="spellStart"/>
      <w:r w:rsidRPr="00AF24E8">
        <w:t>ὁδὸς</w:t>
      </w:r>
      <w:proofErr w:type="spellEnd"/>
      <w:r w:rsidRPr="00AF24E8">
        <w:t xml:space="preserve"> περιέχει, </w:t>
      </w:r>
      <w:proofErr w:type="spellStart"/>
      <w:r w:rsidRPr="00AF24E8">
        <w:t>ἀμφοτέρωθεν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γείτονες </w:t>
      </w:r>
      <w:proofErr w:type="spellStart"/>
      <w:r w:rsidRPr="00AF24E8">
        <w:t>περιοικοῦσιν</w:t>
      </w:r>
      <w:proofErr w:type="spellEnd"/>
      <w:r w:rsidRPr="00AF24E8">
        <w:t xml:space="preserve">, </w:t>
      </w:r>
      <w:proofErr w:type="spellStart"/>
      <w:r w:rsidRPr="00AF24E8">
        <w:t>ἄερκτον</w:t>
      </w:r>
      <w:proofErr w:type="spellEnd"/>
      <w:r w:rsidRPr="00AF24E8">
        <w:t xml:space="preserve"> </w:t>
      </w:r>
      <w:proofErr w:type="spellStart"/>
      <w:r w:rsidRPr="00AF24E8">
        <w:t>δὲ</w:t>
      </w:r>
      <w:proofErr w:type="spellEnd"/>
      <w:r w:rsidRPr="00AF24E8">
        <w:t xml:space="preserve"> </w:t>
      </w:r>
      <w:proofErr w:type="spellStart"/>
      <w:r w:rsidRPr="00AF24E8">
        <w:t>καὶ</w:t>
      </w:r>
      <w:proofErr w:type="spellEnd"/>
      <w:r w:rsidRPr="00AF24E8">
        <w:t xml:space="preserve"> πανταχόθεν </w:t>
      </w:r>
      <w:proofErr w:type="spellStart"/>
      <w:r w:rsidRPr="00AF24E8">
        <w:t>κάτοπτόν</w:t>
      </w:r>
      <w:proofErr w:type="spellEnd"/>
      <w:r w:rsidRPr="00AF24E8">
        <w:t xml:space="preserve"> </w:t>
      </w:r>
      <w:proofErr w:type="spellStart"/>
      <w:r w:rsidRPr="00AF24E8">
        <w:t>ἐστιν</w:t>
      </w:r>
      <w:proofErr w:type="spellEnd"/>
      <w:r w:rsidRPr="00AF24E8">
        <w:t xml:space="preserve">; </w:t>
      </w:r>
      <w:proofErr w:type="spellStart"/>
      <w:r w:rsidRPr="00AF24E8">
        <w:t>ὥστε</w:t>
      </w:r>
      <w:proofErr w:type="spellEnd"/>
      <w:r w:rsidRPr="00AF24E8">
        <w:t xml:space="preserve"> τίς </w:t>
      </w:r>
      <w:proofErr w:type="spellStart"/>
      <w:r w:rsidRPr="00AF24E8">
        <w:t>ἂν</w:t>
      </w:r>
      <w:proofErr w:type="spellEnd"/>
      <w:r w:rsidRPr="00AF24E8">
        <w:t xml:space="preserve"> </w:t>
      </w:r>
      <w:proofErr w:type="spellStart"/>
      <w:r w:rsidRPr="00AF24E8">
        <w:t>ἀπετόλμησε</w:t>
      </w:r>
      <w:proofErr w:type="spellEnd"/>
      <w:r w:rsidRPr="00AF24E8">
        <w:t xml:space="preserve">, τούτων </w:t>
      </w:r>
      <w:proofErr w:type="spellStart"/>
      <w:r w:rsidRPr="00AF24E8">
        <w:t>οὕτως</w:t>
      </w:r>
      <w:proofErr w:type="spellEnd"/>
      <w:r w:rsidRPr="00AF24E8">
        <w:t xml:space="preserve"> </w:t>
      </w:r>
      <w:proofErr w:type="spellStart"/>
      <w:r w:rsidRPr="00AF24E8">
        <w:t>ἐχόντων</w:t>
      </w:r>
      <w:proofErr w:type="spellEnd"/>
      <w:r w:rsidRPr="00AF24E8">
        <w:t xml:space="preserve">, </w:t>
      </w:r>
      <w:proofErr w:type="spellStart"/>
      <w:r w:rsidRPr="00AF24E8">
        <w:t>ἐπιχειρῆσαι</w:t>
      </w:r>
      <w:proofErr w:type="spellEnd"/>
      <w:r w:rsidRPr="00AF24E8">
        <w:t xml:space="preserve"> </w:t>
      </w:r>
      <w:proofErr w:type="spellStart"/>
      <w:r w:rsidRPr="00AF24E8">
        <w:t>τοιούτῳ</w:t>
      </w:r>
      <w:proofErr w:type="spellEnd"/>
      <w:r w:rsidRPr="00AF24E8">
        <w:t xml:space="preserve"> πράγματι; </w:t>
      </w:r>
      <w:proofErr w:type="spellStart"/>
      <w:r w:rsidRPr="00AF24E8">
        <w:t>Δεινὸν</w:t>
      </w:r>
      <w:proofErr w:type="spellEnd"/>
      <w:r w:rsidRPr="00AF24E8">
        <w:t xml:space="preserve"> </w:t>
      </w:r>
      <w:proofErr w:type="spellStart"/>
      <w:r w:rsidRPr="00AF24E8">
        <w:t>δέ</w:t>
      </w:r>
      <w:proofErr w:type="spellEnd"/>
      <w:r w:rsidRPr="00AF24E8">
        <w:t xml:space="preserve"> μοι </w:t>
      </w:r>
      <w:proofErr w:type="spellStart"/>
      <w:r w:rsidRPr="00AF24E8">
        <w:t>δοκεῖ</w:t>
      </w:r>
      <w:proofErr w:type="spellEnd"/>
      <w:r w:rsidRPr="00AF24E8">
        <w:t xml:space="preserve"> </w:t>
      </w:r>
      <w:proofErr w:type="spellStart"/>
      <w:r w:rsidRPr="00AF24E8">
        <w:t>εἶναι</w:t>
      </w:r>
      <w:proofErr w:type="spellEnd"/>
      <w:r w:rsidRPr="00AF24E8">
        <w:t xml:space="preserve"> </w:t>
      </w:r>
      <w:proofErr w:type="spellStart"/>
      <w:r w:rsidRPr="00AF24E8">
        <w:t>ὑμᾶς</w:t>
      </w:r>
      <w:proofErr w:type="spellEnd"/>
      <w:r w:rsidRPr="00AF24E8">
        <w:t xml:space="preserve"> </w:t>
      </w:r>
      <w:proofErr w:type="spellStart"/>
      <w:r w:rsidRPr="00AF24E8">
        <w:t>μέν</w:t>
      </w:r>
      <w:proofErr w:type="spellEnd"/>
      <w:r w:rsidRPr="00AF24E8">
        <w:t xml:space="preserve">, </w:t>
      </w:r>
      <w:proofErr w:type="spellStart"/>
      <w:r w:rsidRPr="00AF24E8">
        <w:t>οἷς</w:t>
      </w:r>
      <w:proofErr w:type="spellEnd"/>
      <w:r w:rsidRPr="00AF24E8">
        <w:t xml:space="preserve"> </w:t>
      </w:r>
      <w:proofErr w:type="spellStart"/>
      <w:r w:rsidRPr="00AF24E8">
        <w:t>ὑπὸ</w:t>
      </w:r>
      <w:proofErr w:type="spellEnd"/>
      <w:r w:rsidRPr="00AF24E8">
        <w:t xml:space="preserve"> </w:t>
      </w:r>
      <w:proofErr w:type="spellStart"/>
      <w:r w:rsidRPr="00AF24E8">
        <w:t>τῆς</w:t>
      </w:r>
      <w:proofErr w:type="spellEnd"/>
      <w:r w:rsidRPr="00AF24E8">
        <w:t xml:space="preserve"> πόλεως </w:t>
      </w:r>
      <w:proofErr w:type="spellStart"/>
      <w:r w:rsidRPr="00AF24E8">
        <w:t>τὸν</w:t>
      </w:r>
      <w:proofErr w:type="spellEnd"/>
      <w:r w:rsidRPr="00AF24E8">
        <w:t xml:space="preserve"> </w:t>
      </w:r>
      <w:proofErr w:type="spellStart"/>
      <w:r w:rsidRPr="00AF24E8">
        <w:t>ἅπαντα</w:t>
      </w:r>
      <w:proofErr w:type="spellEnd"/>
      <w:r w:rsidRPr="00AF24E8">
        <w:t xml:space="preserve"> </w:t>
      </w:r>
      <w:proofErr w:type="spellStart"/>
      <w:r w:rsidRPr="00AF24E8">
        <w:t>χρόνον</w:t>
      </w:r>
      <w:proofErr w:type="spellEnd"/>
      <w:r w:rsidRPr="00AF24E8">
        <w:t xml:space="preserve"> </w:t>
      </w:r>
      <w:proofErr w:type="spellStart"/>
      <w:r w:rsidRPr="00AF24E8">
        <w:t>προστέτακται</w:t>
      </w:r>
      <w:proofErr w:type="spellEnd"/>
      <w:r w:rsidRPr="00AF24E8">
        <w:t xml:space="preserve"> </w:t>
      </w:r>
      <w:proofErr w:type="spellStart"/>
      <w:r w:rsidRPr="00AF24E8">
        <w:t>τῶν</w:t>
      </w:r>
      <w:proofErr w:type="spellEnd"/>
      <w:r w:rsidRPr="00AF24E8">
        <w:t xml:space="preserve"> μορίων </w:t>
      </w:r>
      <w:proofErr w:type="spellStart"/>
      <w:r w:rsidRPr="00AF24E8">
        <w:rPr>
          <w:b/>
          <w:bCs/>
        </w:rPr>
        <w:t>ἐλαῶν</w:t>
      </w:r>
      <w:proofErr w:type="spellEnd"/>
      <w:r w:rsidRPr="00AF24E8">
        <w:t xml:space="preserve"> </w:t>
      </w:r>
      <w:proofErr w:type="spellStart"/>
      <w:r w:rsidRPr="00AF24E8">
        <w:t>ἐπιμελεῖσθαι</w:t>
      </w:r>
      <w:proofErr w:type="spellEnd"/>
      <w:r w:rsidRPr="00AF24E8">
        <w:t xml:space="preserve">, </w:t>
      </w:r>
      <w:proofErr w:type="spellStart"/>
      <w:r w:rsidRPr="00AF24E8">
        <w:t>μήθ</w:t>
      </w:r>
      <w:proofErr w:type="spellEnd"/>
      <w:r w:rsidRPr="00AF24E8">
        <w:t xml:space="preserve">’ </w:t>
      </w:r>
      <w:proofErr w:type="spellStart"/>
      <w:r w:rsidRPr="00AF24E8">
        <w:t>ὡς</w:t>
      </w:r>
      <w:proofErr w:type="spellEnd"/>
      <w:r w:rsidRPr="00AF24E8">
        <w:t xml:space="preserve"> </w:t>
      </w:r>
      <w:proofErr w:type="spellStart"/>
      <w:r w:rsidRPr="00AF24E8">
        <w:t>ἐπεργαζόμενον</w:t>
      </w:r>
      <w:proofErr w:type="spellEnd"/>
      <w:r w:rsidRPr="00AF24E8">
        <w:t xml:space="preserve"> </w:t>
      </w:r>
      <w:proofErr w:type="spellStart"/>
      <w:r w:rsidRPr="00AF24E8">
        <w:t>πώποτε</w:t>
      </w:r>
      <w:proofErr w:type="spellEnd"/>
      <w:r w:rsidRPr="00AF24E8">
        <w:t xml:space="preserve"> </w:t>
      </w:r>
      <w:proofErr w:type="spellStart"/>
      <w:r w:rsidRPr="00AF24E8">
        <w:t>ζημιῶσαί</w:t>
      </w:r>
      <w:proofErr w:type="spellEnd"/>
      <w:r w:rsidRPr="00AF24E8">
        <w:t xml:space="preserve"> &lt;με&gt; </w:t>
      </w:r>
      <w:proofErr w:type="spellStart"/>
      <w:r w:rsidRPr="00AF24E8">
        <w:t>μήθ</w:t>
      </w:r>
      <w:proofErr w:type="spellEnd"/>
      <w:r w:rsidRPr="00AF24E8">
        <w:t xml:space="preserve">’ </w:t>
      </w:r>
      <w:proofErr w:type="spellStart"/>
      <w:r w:rsidRPr="00AF24E8">
        <w:rPr>
          <w:b/>
          <w:bCs/>
        </w:rPr>
        <w:t>ὡς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ἀφανίσαντα</w:t>
      </w:r>
      <w:proofErr w:type="spellEnd"/>
      <w:r w:rsidRPr="00AF24E8">
        <w:t xml:space="preserve"> </w:t>
      </w:r>
      <w:proofErr w:type="spellStart"/>
      <w:r w:rsidRPr="00AF24E8">
        <w:t>εἰς</w:t>
      </w:r>
      <w:proofErr w:type="spellEnd"/>
      <w:r w:rsidRPr="00AF24E8">
        <w:t xml:space="preserve"> </w:t>
      </w:r>
      <w:proofErr w:type="spellStart"/>
      <w:r w:rsidRPr="00AF24E8">
        <w:t>κίνδυνον</w:t>
      </w:r>
      <w:proofErr w:type="spellEnd"/>
      <w:r w:rsidRPr="00AF24E8">
        <w:t xml:space="preserve"> </w:t>
      </w:r>
      <w:proofErr w:type="spellStart"/>
      <w:r w:rsidRPr="00AF24E8">
        <w:t>καταστῆσαι</w:t>
      </w:r>
      <w:proofErr w:type="spellEnd"/>
      <w:r w:rsidRPr="00AF24E8">
        <w:t xml:space="preserve">, </w:t>
      </w:r>
      <w:proofErr w:type="spellStart"/>
      <w:r w:rsidRPr="00AF24E8">
        <w:t>τοῦτον</w:t>
      </w:r>
      <w:proofErr w:type="spellEnd"/>
      <w:r w:rsidRPr="00AF24E8">
        <w:t xml:space="preserve"> δ’ </w:t>
      </w:r>
      <w:proofErr w:type="spellStart"/>
      <w:r w:rsidRPr="00AF24E8">
        <w:t>ὃς</w:t>
      </w:r>
      <w:proofErr w:type="spellEnd"/>
      <w:r w:rsidRPr="00AF24E8">
        <w:t xml:space="preserve"> </w:t>
      </w:r>
      <w:proofErr w:type="spellStart"/>
      <w:r w:rsidRPr="00AF24E8">
        <w:t>οὔτε</w:t>
      </w:r>
      <w:proofErr w:type="spellEnd"/>
      <w:r w:rsidRPr="00AF24E8">
        <w:t xml:space="preserve"> </w:t>
      </w:r>
      <w:proofErr w:type="spellStart"/>
      <w:r w:rsidRPr="00AF24E8">
        <w:t>γεωργῶν</w:t>
      </w:r>
      <w:proofErr w:type="spellEnd"/>
      <w:r w:rsidRPr="00AF24E8">
        <w:t xml:space="preserve"> </w:t>
      </w:r>
      <w:proofErr w:type="spellStart"/>
      <w:r w:rsidRPr="00AF24E8">
        <w:t>ἐγγὺς</w:t>
      </w:r>
      <w:proofErr w:type="spellEnd"/>
      <w:r w:rsidRPr="00AF24E8">
        <w:t xml:space="preserve"> τυγχάνει </w:t>
      </w:r>
      <w:proofErr w:type="spellStart"/>
      <w:r w:rsidRPr="00AF24E8">
        <w:t>οὔτ</w:t>
      </w:r>
      <w:proofErr w:type="spellEnd"/>
      <w:r w:rsidRPr="00AF24E8">
        <w:t xml:space="preserve">’ </w:t>
      </w:r>
      <w:proofErr w:type="spellStart"/>
      <w:r w:rsidRPr="00AF24E8">
        <w:rPr>
          <w:b/>
          <w:bCs/>
        </w:rPr>
        <w:t>ἐπιμελητὴς</w:t>
      </w:r>
      <w:proofErr w:type="spellEnd"/>
      <w:r w:rsidRPr="00AF24E8">
        <w:t xml:space="preserve"> </w:t>
      </w:r>
      <w:proofErr w:type="spellStart"/>
      <w:r w:rsidRPr="00AF24E8">
        <w:t>ᾑρημένος</w:t>
      </w:r>
      <w:proofErr w:type="spellEnd"/>
      <w:r w:rsidRPr="00AF24E8">
        <w:t xml:space="preserve"> </w:t>
      </w:r>
      <w:proofErr w:type="spellStart"/>
      <w:r w:rsidRPr="00AF24E8">
        <w:t>οὔθ</w:t>
      </w:r>
      <w:proofErr w:type="spellEnd"/>
      <w:r w:rsidRPr="00AF24E8">
        <w:t xml:space="preserve">’ </w:t>
      </w:r>
      <w:proofErr w:type="spellStart"/>
      <w:r w:rsidRPr="00AF24E8">
        <w:t>ἡλικίαν</w:t>
      </w:r>
      <w:proofErr w:type="spellEnd"/>
      <w:r w:rsidRPr="00AF24E8">
        <w:t xml:space="preserve"> </w:t>
      </w:r>
      <w:proofErr w:type="spellStart"/>
      <w:r w:rsidRPr="00AF24E8">
        <w:t>ἔχων</w:t>
      </w:r>
      <w:proofErr w:type="spellEnd"/>
      <w:r w:rsidRPr="00AF24E8">
        <w:t xml:space="preserve"> </w:t>
      </w:r>
      <w:proofErr w:type="spellStart"/>
      <w:r w:rsidRPr="00AF24E8">
        <w:t>εἰδέναι</w:t>
      </w:r>
      <w:proofErr w:type="spellEnd"/>
      <w:r w:rsidRPr="00AF24E8">
        <w:t xml:space="preserve"> </w:t>
      </w:r>
      <w:proofErr w:type="spellStart"/>
      <w:r w:rsidRPr="00AF24E8">
        <w:t>περὶ</w:t>
      </w:r>
      <w:proofErr w:type="spellEnd"/>
      <w:r w:rsidRPr="00AF24E8">
        <w:t xml:space="preserve"> </w:t>
      </w:r>
      <w:proofErr w:type="spellStart"/>
      <w:r w:rsidRPr="00AF24E8">
        <w:t>τῶν</w:t>
      </w:r>
      <w:proofErr w:type="spellEnd"/>
      <w:r w:rsidRPr="00AF24E8">
        <w:t xml:space="preserve"> τοιούτων, </w:t>
      </w:r>
      <w:proofErr w:type="spellStart"/>
      <w:r w:rsidRPr="00AF24E8">
        <w:t>ἀπογράψαι</w:t>
      </w:r>
      <w:proofErr w:type="spellEnd"/>
      <w:r w:rsidRPr="00AF24E8">
        <w:t xml:space="preserve"> με </w:t>
      </w:r>
      <w:proofErr w:type="spellStart"/>
      <w:r w:rsidRPr="00AF24E8">
        <w:t>ἐκ</w:t>
      </w:r>
      <w:proofErr w:type="spellEnd"/>
      <w:r w:rsidRPr="00AF24E8">
        <w:t xml:space="preserve"> </w:t>
      </w:r>
      <w:proofErr w:type="spellStart"/>
      <w:r w:rsidRPr="00AF24E8">
        <w:t>τῆς</w:t>
      </w:r>
      <w:proofErr w:type="spellEnd"/>
      <w:r w:rsidRPr="00AF24E8">
        <w:t xml:space="preserve"> </w:t>
      </w:r>
      <w:proofErr w:type="spellStart"/>
      <w:r w:rsidRPr="00AF24E8">
        <w:t>γῆς</w:t>
      </w:r>
      <w:proofErr w:type="spellEnd"/>
      <w:r w:rsidRPr="00AF24E8">
        <w:t xml:space="preserve"> </w:t>
      </w:r>
      <w:proofErr w:type="spellStart"/>
      <w:r w:rsidRPr="00AF24E8">
        <w:t>μορίαν</w:t>
      </w:r>
      <w:proofErr w:type="spellEnd"/>
      <w:r w:rsidRPr="00AF24E8">
        <w:t xml:space="preserve"> </w:t>
      </w:r>
      <w:proofErr w:type="spellStart"/>
      <w:r w:rsidRPr="00AF24E8">
        <w:t>ἀφανίζειν</w:t>
      </w:r>
      <w:proofErr w:type="spellEnd"/>
      <w:r w:rsidRPr="00AF24E8">
        <w:t>.</w:t>
      </w:r>
    </w:p>
    <w:p w14:paraId="0AD8E112" w14:textId="02687FD6" w:rsidR="00AF24E8" w:rsidRDefault="00AF24E8" w:rsidP="00AF24E8">
      <w:pPr>
        <w:spacing w:after="0" w:line="240" w:lineRule="auto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CE105" wp14:editId="2E88C966">
                <wp:simplePos x="0" y="0"/>
                <wp:positionH relativeFrom="column">
                  <wp:posOffset>-19051</wp:posOffset>
                </wp:positionH>
                <wp:positionV relativeFrom="paragraph">
                  <wp:posOffset>112395</wp:posOffset>
                </wp:positionV>
                <wp:extent cx="1724025" cy="0"/>
                <wp:effectExtent l="0" t="0" r="0" b="0"/>
                <wp:wrapNone/>
                <wp:docPr id="40827177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C5EF7" id="Ευθεία γραμμή σύνδεσης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85pt" to="134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</w:p>
    <w:p w14:paraId="39E7455C" w14:textId="77777777" w:rsidR="00AF24E8" w:rsidRPr="00AF24E8" w:rsidRDefault="00AF24E8" w:rsidP="00AF24E8">
      <w:pPr>
        <w:spacing w:after="0" w:line="240" w:lineRule="auto"/>
        <w:jc w:val="both"/>
        <w:rPr>
          <w:i/>
          <w:iCs/>
          <w:sz w:val="20"/>
          <w:szCs w:val="20"/>
        </w:rPr>
      </w:pPr>
      <w:proofErr w:type="spellStart"/>
      <w:r w:rsidRPr="00AF24E8">
        <w:rPr>
          <w:i/>
          <w:iCs/>
          <w:sz w:val="20"/>
          <w:szCs w:val="20"/>
        </w:rPr>
        <w:t>ἄερκτος</w:t>
      </w:r>
      <w:proofErr w:type="spellEnd"/>
      <w:r w:rsidRPr="00AF24E8">
        <w:rPr>
          <w:i/>
          <w:iCs/>
          <w:sz w:val="20"/>
          <w:szCs w:val="20"/>
        </w:rPr>
        <w:t xml:space="preserve">: αφύλακτος </w:t>
      </w:r>
    </w:p>
    <w:p w14:paraId="159C359D" w14:textId="77777777" w:rsidR="00AF24E8" w:rsidRPr="00AF24E8" w:rsidRDefault="00AF24E8" w:rsidP="00AF24E8">
      <w:pPr>
        <w:spacing w:after="0" w:line="240" w:lineRule="auto"/>
        <w:jc w:val="both"/>
        <w:rPr>
          <w:i/>
          <w:iCs/>
          <w:sz w:val="20"/>
          <w:szCs w:val="20"/>
        </w:rPr>
      </w:pPr>
      <w:proofErr w:type="spellStart"/>
      <w:r w:rsidRPr="00AF24E8">
        <w:rPr>
          <w:i/>
          <w:iCs/>
          <w:sz w:val="20"/>
          <w:szCs w:val="20"/>
        </w:rPr>
        <w:t>ἐπεργάζομαι</w:t>
      </w:r>
      <w:proofErr w:type="spellEnd"/>
      <w:r w:rsidRPr="00AF24E8">
        <w:rPr>
          <w:i/>
          <w:iCs/>
          <w:sz w:val="20"/>
          <w:szCs w:val="20"/>
        </w:rPr>
        <w:t xml:space="preserve">: εργάζομαι παράνομα </w:t>
      </w:r>
    </w:p>
    <w:p w14:paraId="080D3168" w14:textId="785CA7BF" w:rsidR="00AF24E8" w:rsidRPr="00AF24E8" w:rsidRDefault="00AF24E8" w:rsidP="00AF24E8">
      <w:pPr>
        <w:spacing w:after="0" w:line="240" w:lineRule="auto"/>
        <w:jc w:val="both"/>
        <w:rPr>
          <w:i/>
          <w:iCs/>
          <w:sz w:val="20"/>
          <w:szCs w:val="20"/>
        </w:rPr>
      </w:pPr>
      <w:proofErr w:type="spellStart"/>
      <w:r w:rsidRPr="00AF24E8">
        <w:rPr>
          <w:i/>
          <w:iCs/>
          <w:sz w:val="20"/>
          <w:szCs w:val="20"/>
        </w:rPr>
        <w:t>ἀπογράφω</w:t>
      </w:r>
      <w:proofErr w:type="spellEnd"/>
      <w:r w:rsidRPr="00AF24E8">
        <w:rPr>
          <w:i/>
          <w:iCs/>
          <w:sz w:val="20"/>
          <w:szCs w:val="20"/>
        </w:rPr>
        <w:t>: καταγγέλλω, υποβάλλω γραπτή καταγγελία</w:t>
      </w:r>
    </w:p>
    <w:p w14:paraId="3B1ACB5D" w14:textId="77777777" w:rsidR="00AF24E8" w:rsidRDefault="00AF24E8" w:rsidP="00AF24E8">
      <w:pPr>
        <w:spacing w:after="0" w:line="240" w:lineRule="auto"/>
        <w:jc w:val="both"/>
        <w:rPr>
          <w:b/>
          <w:bCs/>
        </w:rPr>
      </w:pPr>
    </w:p>
    <w:p w14:paraId="1330CD34" w14:textId="77777777" w:rsid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Γ1.</w:t>
      </w:r>
      <w:r w:rsidRPr="00AF24E8">
        <w:t xml:space="preserve"> Να γράψετε στο τετράδιό σας τη μετάφραση του παρακάτω αποσπάσματος: </w:t>
      </w:r>
      <w:r w:rsidRPr="00AF24E8">
        <w:rPr>
          <w:b/>
          <w:bCs/>
        </w:rPr>
        <w:t>«</w:t>
      </w:r>
      <w:proofErr w:type="spellStart"/>
      <w:r w:rsidRPr="00AF24E8">
        <w:rPr>
          <w:b/>
          <w:bCs/>
        </w:rPr>
        <w:t>ὥστε</w:t>
      </w:r>
      <w:proofErr w:type="spellEnd"/>
      <w:r w:rsidRPr="00AF24E8">
        <w:rPr>
          <w:b/>
          <w:bCs/>
        </w:rPr>
        <w:t xml:space="preserve"> τίς </w:t>
      </w:r>
      <w:proofErr w:type="spellStart"/>
      <w:r w:rsidRPr="00AF24E8">
        <w:rPr>
          <w:b/>
          <w:bCs/>
        </w:rPr>
        <w:t>ἂν</w:t>
      </w:r>
      <w:proofErr w:type="spellEnd"/>
      <w:r w:rsidRPr="00AF24E8">
        <w:rPr>
          <w:b/>
          <w:bCs/>
        </w:rPr>
        <w:t xml:space="preserve"> ... </w:t>
      </w:r>
      <w:proofErr w:type="spellStart"/>
      <w:r w:rsidRPr="00AF24E8">
        <w:rPr>
          <w:b/>
          <w:bCs/>
        </w:rPr>
        <w:t>ἀφανίζειν</w:t>
      </w:r>
      <w:proofErr w:type="spellEnd"/>
      <w:r w:rsidRPr="00AF24E8">
        <w:rPr>
          <w:b/>
          <w:bCs/>
        </w:rPr>
        <w:t>.»</w:t>
      </w:r>
      <w:r w:rsidRPr="00AF24E8">
        <w:t xml:space="preserve">. </w:t>
      </w:r>
    </w:p>
    <w:p w14:paraId="7D2D1E69" w14:textId="0DF88C73" w:rsidR="00AF24E8" w:rsidRPr="00AF24E8" w:rsidRDefault="00AF24E8" w:rsidP="00AF24E8">
      <w:pPr>
        <w:spacing w:after="0" w:line="240" w:lineRule="auto"/>
        <w:jc w:val="right"/>
      </w:pPr>
      <w:r w:rsidRPr="00AF24E8">
        <w:rPr>
          <w:b/>
          <w:bCs/>
        </w:rPr>
        <w:t>Μονάδες 20</w:t>
      </w:r>
    </w:p>
    <w:p w14:paraId="69649DA2" w14:textId="77777777" w:rsid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Γ2.</w:t>
      </w:r>
      <w:r w:rsidRPr="00AF24E8">
        <w:t xml:space="preserve"> Με ποια επιχειρήματα υποστηρίζει ο ομιλητής την αθωότητά του σχετικά με την κοπή της ιερής ελιάς; </w:t>
      </w:r>
    </w:p>
    <w:p w14:paraId="30EDC237" w14:textId="4E31D927" w:rsidR="00AF24E8" w:rsidRPr="00AF24E8" w:rsidRDefault="00AF24E8" w:rsidP="00AF24E8">
      <w:pPr>
        <w:spacing w:after="0" w:line="240" w:lineRule="auto"/>
        <w:jc w:val="right"/>
      </w:pPr>
      <w:r w:rsidRPr="00AF24E8">
        <w:rPr>
          <w:b/>
          <w:bCs/>
        </w:rPr>
        <w:t>Μονάδες 10</w:t>
      </w:r>
    </w:p>
    <w:p w14:paraId="2C407F17" w14:textId="77777777" w:rsidR="00AF24E8" w:rsidRP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Γ3.α.</w:t>
      </w:r>
      <w:r w:rsidRPr="00AF24E8">
        <w:t xml:space="preserve"> </w:t>
      </w:r>
      <w:r w:rsidRPr="00AF24E8">
        <w:rPr>
          <w:b/>
          <w:bCs/>
        </w:rPr>
        <w:t>«</w:t>
      </w:r>
      <w:proofErr w:type="spellStart"/>
      <w:r w:rsidRPr="00AF24E8">
        <w:rPr>
          <w:b/>
          <w:bCs/>
        </w:rPr>
        <w:t>τοῦτον</w:t>
      </w:r>
      <w:proofErr w:type="spellEnd"/>
      <w:r w:rsidRPr="00AF24E8">
        <w:rPr>
          <w:b/>
          <w:bCs/>
        </w:rPr>
        <w:t xml:space="preserve"> δ’ </w:t>
      </w:r>
      <w:proofErr w:type="spellStart"/>
      <w:r w:rsidRPr="00AF24E8">
        <w:rPr>
          <w:b/>
          <w:bCs/>
        </w:rPr>
        <w:t>ὃς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οὔτε</w:t>
      </w:r>
      <w:proofErr w:type="spellEnd"/>
      <w:r w:rsidRPr="00AF24E8">
        <w:rPr>
          <w:b/>
          <w:bCs/>
        </w:rPr>
        <w:t xml:space="preserve"> ... </w:t>
      </w:r>
      <w:proofErr w:type="spellStart"/>
      <w:r w:rsidRPr="00AF24E8">
        <w:rPr>
          <w:b/>
          <w:bCs/>
        </w:rPr>
        <w:t>ᾑρημένος</w:t>
      </w:r>
      <w:proofErr w:type="spellEnd"/>
      <w:r w:rsidRPr="00AF24E8">
        <w:rPr>
          <w:b/>
          <w:bCs/>
        </w:rPr>
        <w:t>»</w:t>
      </w:r>
      <w:r w:rsidRPr="00AF24E8">
        <w:t>: να μεταφέρετε τους κλιτούς τύπους στον άλλο αριθμό. (μονάδες 6)</w:t>
      </w:r>
    </w:p>
    <w:p w14:paraId="4158574B" w14:textId="5BAF6451" w:rsidR="00AF24E8" w:rsidRP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Γ3.β.</w:t>
      </w:r>
      <w:r w:rsidRPr="00AF24E8">
        <w:t xml:space="preserve"> </w:t>
      </w:r>
      <w:r w:rsidR="009A0FDE">
        <w:tab/>
      </w:r>
      <w:r w:rsidRPr="00AF24E8">
        <w:rPr>
          <w:b/>
          <w:bCs/>
        </w:rPr>
        <w:t>διαβεβλημένος</w:t>
      </w:r>
      <w:r w:rsidRPr="00AF24E8">
        <w:t>: να γραφεί το β’ ενικό πρόσωπο της προστακτικής παθητικού αορίστου.</w:t>
      </w:r>
    </w:p>
    <w:p w14:paraId="7519AC17" w14:textId="77777777" w:rsidR="00AF24E8" w:rsidRPr="00AF24E8" w:rsidRDefault="00AF24E8" w:rsidP="009A0FDE">
      <w:pPr>
        <w:spacing w:after="0" w:line="240" w:lineRule="auto"/>
        <w:ind w:firstLine="720"/>
        <w:jc w:val="both"/>
      </w:pPr>
      <w:proofErr w:type="spellStart"/>
      <w:r w:rsidRPr="00AF24E8">
        <w:rPr>
          <w:b/>
          <w:bCs/>
        </w:rPr>
        <w:t>ἀφανίζειν</w:t>
      </w:r>
      <w:proofErr w:type="spellEnd"/>
      <w:r w:rsidRPr="00AF24E8">
        <w:t>: να γραφεί το απαρέμφατο του μέλλοντα.</w:t>
      </w:r>
    </w:p>
    <w:p w14:paraId="74EBD202" w14:textId="77777777" w:rsidR="00AF24E8" w:rsidRPr="00AF24E8" w:rsidRDefault="00AF24E8" w:rsidP="009A0FDE">
      <w:pPr>
        <w:spacing w:after="0" w:line="240" w:lineRule="auto"/>
        <w:ind w:left="720"/>
        <w:jc w:val="both"/>
      </w:pPr>
      <w:proofErr w:type="spellStart"/>
      <w:r w:rsidRPr="00AF24E8">
        <w:rPr>
          <w:b/>
          <w:bCs/>
        </w:rPr>
        <w:t>φησιν</w:t>
      </w:r>
      <w:proofErr w:type="spellEnd"/>
      <w:r w:rsidRPr="00AF24E8">
        <w:t>: να γραφεί στο ίδιο πρόσωπο και αριθμό της ευκτικής ενεστώτα.</w:t>
      </w:r>
    </w:p>
    <w:p w14:paraId="28FDF26D" w14:textId="77777777" w:rsidR="00AF24E8" w:rsidRDefault="00AF24E8" w:rsidP="009A0FDE">
      <w:pPr>
        <w:spacing w:after="0" w:line="240" w:lineRule="auto"/>
        <w:ind w:left="720"/>
        <w:jc w:val="both"/>
      </w:pPr>
      <w:proofErr w:type="spellStart"/>
      <w:r w:rsidRPr="00AF24E8">
        <w:rPr>
          <w:b/>
          <w:bCs/>
        </w:rPr>
        <w:t>περιοικοῦσι</w:t>
      </w:r>
      <w:proofErr w:type="spellEnd"/>
      <w:r w:rsidRPr="00AF24E8">
        <w:t xml:space="preserve">: να γραφεί στο ίδιο πρόσωπο και αριθμό της οριστικής παρατατικού. (μονάδες 4) </w:t>
      </w:r>
    </w:p>
    <w:p w14:paraId="15E4870C" w14:textId="54004257" w:rsidR="00AF24E8" w:rsidRPr="00AF24E8" w:rsidRDefault="00AF24E8" w:rsidP="00AF24E8">
      <w:pPr>
        <w:spacing w:after="0" w:line="240" w:lineRule="auto"/>
        <w:ind w:left="720"/>
        <w:jc w:val="right"/>
      </w:pPr>
      <w:r w:rsidRPr="00AF24E8">
        <w:rPr>
          <w:b/>
          <w:bCs/>
        </w:rPr>
        <w:t>Μονάδες 10</w:t>
      </w:r>
    </w:p>
    <w:p w14:paraId="3E1D110F" w14:textId="77777777" w:rsidR="009A0FDE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Γ4.α.</w:t>
      </w:r>
      <w:r w:rsidRPr="00AF24E8">
        <w:t xml:space="preserve"> Να χαρακτηρίσετε συντακτικά τους όρους που εμφανίζονται στο αδίδακτο με έντονα γράμματα: </w:t>
      </w:r>
    </w:p>
    <w:p w14:paraId="7B1D959F" w14:textId="72A8504A" w:rsidR="00AF24E8" w:rsidRPr="00AF24E8" w:rsidRDefault="00AF24E8" w:rsidP="00AF24E8">
      <w:pPr>
        <w:spacing w:after="0" w:line="240" w:lineRule="auto"/>
        <w:jc w:val="both"/>
      </w:pPr>
      <w:proofErr w:type="spellStart"/>
      <w:r w:rsidRPr="00AF24E8">
        <w:rPr>
          <w:b/>
          <w:bCs/>
        </w:rPr>
        <w:t>οὔσης</w:t>
      </w:r>
      <w:proofErr w:type="spellEnd"/>
      <w:r w:rsidRPr="00AF24E8">
        <w:rPr>
          <w:b/>
          <w:bCs/>
        </w:rPr>
        <w:t xml:space="preserve">, </w:t>
      </w:r>
      <w:proofErr w:type="spellStart"/>
      <w:r w:rsidRPr="00AF24E8">
        <w:rPr>
          <w:b/>
          <w:bCs/>
        </w:rPr>
        <w:t>ἀδικεῖν</w:t>
      </w:r>
      <w:proofErr w:type="spellEnd"/>
      <w:r w:rsidRPr="00AF24E8">
        <w:rPr>
          <w:b/>
          <w:bCs/>
        </w:rPr>
        <w:t xml:space="preserve">, </w:t>
      </w:r>
      <w:proofErr w:type="spellStart"/>
      <w:r w:rsidRPr="00AF24E8">
        <w:rPr>
          <w:b/>
          <w:bCs/>
        </w:rPr>
        <w:t>ἐμαυτῷ</w:t>
      </w:r>
      <w:proofErr w:type="spellEnd"/>
      <w:r w:rsidRPr="00AF24E8">
        <w:rPr>
          <w:b/>
          <w:bCs/>
        </w:rPr>
        <w:t xml:space="preserve">, </w:t>
      </w:r>
      <w:proofErr w:type="spellStart"/>
      <w:r w:rsidRPr="00AF24E8">
        <w:rPr>
          <w:b/>
          <w:bCs/>
        </w:rPr>
        <w:t>ἐλαῶν</w:t>
      </w:r>
      <w:proofErr w:type="spellEnd"/>
      <w:r w:rsidRPr="00AF24E8">
        <w:rPr>
          <w:b/>
          <w:bCs/>
        </w:rPr>
        <w:t xml:space="preserve">, </w:t>
      </w:r>
      <w:proofErr w:type="spellStart"/>
      <w:r w:rsidRPr="00AF24E8">
        <w:rPr>
          <w:b/>
          <w:bCs/>
        </w:rPr>
        <w:t>ὡς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ἀφανίσαντα</w:t>
      </w:r>
      <w:proofErr w:type="spellEnd"/>
      <w:r w:rsidRPr="00AF24E8">
        <w:rPr>
          <w:b/>
          <w:bCs/>
        </w:rPr>
        <w:t xml:space="preserve">, </w:t>
      </w:r>
      <w:proofErr w:type="spellStart"/>
      <w:r w:rsidRPr="00AF24E8">
        <w:rPr>
          <w:b/>
          <w:bCs/>
        </w:rPr>
        <w:t>ἐπιμελητής</w:t>
      </w:r>
      <w:proofErr w:type="spellEnd"/>
      <w:r w:rsidRPr="00AF24E8">
        <w:rPr>
          <w:b/>
          <w:bCs/>
        </w:rPr>
        <w:t>.</w:t>
      </w:r>
      <w:r w:rsidRPr="00AF24E8">
        <w:t xml:space="preserve"> (μονάδες 6)</w:t>
      </w:r>
    </w:p>
    <w:p w14:paraId="00B666C6" w14:textId="77777777" w:rsidR="00AF24E8" w:rsidRDefault="00AF24E8" w:rsidP="00AF24E8">
      <w:pPr>
        <w:spacing w:after="0" w:line="240" w:lineRule="auto"/>
        <w:jc w:val="both"/>
      </w:pPr>
      <w:r w:rsidRPr="00AF24E8">
        <w:rPr>
          <w:b/>
          <w:bCs/>
        </w:rPr>
        <w:t>Γ4.β.</w:t>
      </w:r>
      <w:r w:rsidRPr="00AF24E8">
        <w:t xml:space="preserve"> </w:t>
      </w:r>
      <w:r w:rsidRPr="00AF24E8">
        <w:rPr>
          <w:b/>
          <w:bCs/>
        </w:rPr>
        <w:t>«</w:t>
      </w:r>
      <w:proofErr w:type="spellStart"/>
      <w:r w:rsidRPr="00AF24E8">
        <w:rPr>
          <w:b/>
          <w:bCs/>
        </w:rPr>
        <w:t>Πῶς</w:t>
      </w:r>
      <w:proofErr w:type="spellEnd"/>
      <w:r w:rsidRPr="00AF24E8">
        <w:rPr>
          <w:b/>
          <w:bCs/>
        </w:rPr>
        <w:t xml:space="preserve"> δ’ </w:t>
      </w:r>
      <w:proofErr w:type="spellStart"/>
      <w:r w:rsidRPr="00AF24E8">
        <w:rPr>
          <w:b/>
          <w:bCs/>
        </w:rPr>
        <w:t>ἄν</w:t>
      </w:r>
      <w:proofErr w:type="spellEnd"/>
      <w:r w:rsidRPr="00AF24E8">
        <w:rPr>
          <w:b/>
          <w:bCs/>
        </w:rPr>
        <w:t xml:space="preserve">, </w:t>
      </w:r>
      <w:proofErr w:type="spellStart"/>
      <w:r w:rsidRPr="00AF24E8">
        <w:rPr>
          <w:b/>
          <w:bCs/>
        </w:rPr>
        <w:t>εἰ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μὴ</w:t>
      </w:r>
      <w:proofErr w:type="spellEnd"/>
      <w:r w:rsidRPr="00AF24E8">
        <w:rPr>
          <w:b/>
          <w:bCs/>
        </w:rPr>
        <w:t xml:space="preserve"> πάντων </w:t>
      </w:r>
      <w:proofErr w:type="spellStart"/>
      <w:r w:rsidRPr="00AF24E8">
        <w:rPr>
          <w:b/>
          <w:bCs/>
        </w:rPr>
        <w:t>ἀνθρώπων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ἐμαυτῷ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κακονούστατος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ἦν</w:t>
      </w:r>
      <w:proofErr w:type="spellEnd"/>
      <w:r w:rsidRPr="00AF24E8">
        <w:rPr>
          <w:b/>
          <w:bCs/>
        </w:rPr>
        <w:t xml:space="preserve">, </w:t>
      </w:r>
      <w:proofErr w:type="spellStart"/>
      <w:r w:rsidRPr="00AF24E8">
        <w:rPr>
          <w:b/>
          <w:bCs/>
        </w:rPr>
        <w:t>ὑμῶν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οὕτως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ἐπιμελουμένων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ἐκ</w:t>
      </w:r>
      <w:proofErr w:type="spellEnd"/>
      <w:r w:rsidRPr="00AF24E8">
        <w:rPr>
          <w:b/>
          <w:bCs/>
        </w:rPr>
        <w:t xml:space="preserve"> τούτου </w:t>
      </w:r>
      <w:proofErr w:type="spellStart"/>
      <w:r w:rsidRPr="00AF24E8">
        <w:rPr>
          <w:b/>
          <w:bCs/>
        </w:rPr>
        <w:t>τὴν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μορίαν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ἀφανίζειν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ἐπεχείρησα</w:t>
      </w:r>
      <w:proofErr w:type="spellEnd"/>
      <w:r w:rsidRPr="00AF24E8">
        <w:rPr>
          <w:b/>
          <w:bCs/>
        </w:rPr>
        <w:t xml:space="preserve"> </w:t>
      </w:r>
      <w:proofErr w:type="spellStart"/>
      <w:r w:rsidRPr="00AF24E8">
        <w:rPr>
          <w:b/>
          <w:bCs/>
        </w:rPr>
        <w:t>τοῦ</w:t>
      </w:r>
      <w:proofErr w:type="spellEnd"/>
      <w:r w:rsidRPr="00AF24E8">
        <w:rPr>
          <w:b/>
          <w:bCs/>
        </w:rPr>
        <w:t xml:space="preserve"> χωρίου»</w:t>
      </w:r>
      <w:r w:rsidRPr="00AF24E8">
        <w:t>: να αναγνωρίσετε το είδος του υποθετικού λόγου και να τον μετατρέψετε στο προσδοκώμενο. (μονάδες 4)</w:t>
      </w:r>
    </w:p>
    <w:p w14:paraId="2D44A6EB" w14:textId="735B0EF7" w:rsidR="00AF24E8" w:rsidRPr="00AF24E8" w:rsidRDefault="00AF24E8" w:rsidP="00CC1762">
      <w:pPr>
        <w:spacing w:after="0" w:line="240" w:lineRule="auto"/>
        <w:jc w:val="right"/>
      </w:pPr>
      <w:r w:rsidRPr="00AF24E8">
        <w:t xml:space="preserve"> </w:t>
      </w:r>
      <w:r w:rsidRPr="00AF24E8">
        <w:rPr>
          <w:b/>
          <w:bCs/>
        </w:rPr>
        <w:t>Μονάδες 10</w:t>
      </w:r>
    </w:p>
    <w:sectPr w:rsidR="00AF24E8" w:rsidRPr="00AF24E8" w:rsidSect="00AF24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DD07" w14:textId="77777777" w:rsidR="00537E28" w:rsidRDefault="00537E28" w:rsidP="009A0FDE">
      <w:pPr>
        <w:spacing w:after="0" w:line="240" w:lineRule="auto"/>
      </w:pPr>
      <w:r>
        <w:separator/>
      </w:r>
    </w:p>
  </w:endnote>
  <w:endnote w:type="continuationSeparator" w:id="0">
    <w:p w14:paraId="037EAA01" w14:textId="77777777" w:rsidR="00537E28" w:rsidRDefault="00537E28" w:rsidP="009A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2FD4" w14:textId="77777777" w:rsidR="00537E28" w:rsidRDefault="00537E28" w:rsidP="009A0FDE">
      <w:pPr>
        <w:spacing w:after="0" w:line="240" w:lineRule="auto"/>
      </w:pPr>
      <w:r>
        <w:separator/>
      </w:r>
    </w:p>
  </w:footnote>
  <w:footnote w:type="continuationSeparator" w:id="0">
    <w:p w14:paraId="00228EC1" w14:textId="77777777" w:rsidR="00537E28" w:rsidRDefault="00537E28" w:rsidP="009A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5769" w14:textId="0232D067" w:rsidR="009A0FDE" w:rsidRPr="009A0FDE" w:rsidRDefault="009A0FDE" w:rsidP="009A0FDE">
    <w:pPr>
      <w:pStyle w:val="aa"/>
    </w:pPr>
    <w:r>
      <w:t>ΦΡΟΝΤΙΣΤΗΡΙΟ ΠΡΟΠΥΛΑΙΑ ΡΕΘΥΜΝΟ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21B8E"/>
    <w:multiLevelType w:val="multilevel"/>
    <w:tmpl w:val="BD7C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93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E8"/>
    <w:rsid w:val="002E3389"/>
    <w:rsid w:val="004629AA"/>
    <w:rsid w:val="00497C86"/>
    <w:rsid w:val="00537E28"/>
    <w:rsid w:val="009A0FDE"/>
    <w:rsid w:val="00AF24E8"/>
    <w:rsid w:val="00CC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F64C"/>
  <w15:chartTrackingRefBased/>
  <w15:docId w15:val="{F0265617-C743-45BF-9E9B-FFF5F1A2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2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2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24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24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24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24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24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24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24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2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2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24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24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24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2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2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2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2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2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2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24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2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2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24E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24E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24E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2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24E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24E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A0F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A0FDE"/>
  </w:style>
  <w:style w:type="paragraph" w:styleId="ab">
    <w:name w:val="footer"/>
    <w:basedOn w:val="a"/>
    <w:link w:val="Char4"/>
    <w:uiPriority w:val="99"/>
    <w:unhideWhenUsed/>
    <w:rsid w:val="009A0F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A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1178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3</cp:revision>
  <dcterms:created xsi:type="dcterms:W3CDTF">2026-06-03T13:42:00Z</dcterms:created>
  <dcterms:modified xsi:type="dcterms:W3CDTF">2026-06-03T14:05:00Z</dcterms:modified>
</cp:coreProperties>
</file>