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82EEF" w14:textId="77777777" w:rsidR="00610F13" w:rsidRPr="00247AFB" w:rsidRDefault="00610F13" w:rsidP="00142B89">
      <w:pPr>
        <w:spacing w:after="0" w:line="240" w:lineRule="auto"/>
        <w:jc w:val="both"/>
        <w:rPr>
          <w:b/>
          <w:bCs/>
        </w:rPr>
      </w:pPr>
    </w:p>
    <w:p w14:paraId="30C81DDB" w14:textId="77777777" w:rsidR="00610F13" w:rsidRPr="00247AFB" w:rsidRDefault="00142B89" w:rsidP="00610F13">
      <w:pPr>
        <w:spacing w:after="0" w:line="240" w:lineRule="auto"/>
        <w:jc w:val="right"/>
        <w:rPr>
          <w:b/>
          <w:bCs/>
        </w:rPr>
      </w:pPr>
      <w:r w:rsidRPr="00247AFB">
        <w:rPr>
          <w:b/>
          <w:bCs/>
        </w:rPr>
        <w:t xml:space="preserve">ΠΑΝΕΛΛΑΔΙΚΕΣ ΕΞΕΤΑΣΕΙΣ </w:t>
      </w:r>
    </w:p>
    <w:p w14:paraId="48723433" w14:textId="45ED043B" w:rsidR="00142B89" w:rsidRPr="00247AFB" w:rsidRDefault="00142B89" w:rsidP="00610F13">
      <w:pPr>
        <w:spacing w:after="0" w:line="240" w:lineRule="auto"/>
        <w:jc w:val="right"/>
        <w:rPr>
          <w:b/>
          <w:bCs/>
        </w:rPr>
      </w:pPr>
      <w:r w:rsidRPr="00247AFB">
        <w:rPr>
          <w:b/>
          <w:bCs/>
        </w:rPr>
        <w:t>ΗΜΕΡΗΣΙΩΝ ΚΑΙ ΕΣΠΕΡΙΝΩΝ ΓΕΝΙΚΩΝ ΛΥΚΕΙΩΝ</w:t>
      </w:r>
    </w:p>
    <w:p w14:paraId="46FFABDC" w14:textId="77777777" w:rsidR="00142B89" w:rsidRPr="00247AFB" w:rsidRDefault="00142B89" w:rsidP="00610F13">
      <w:pPr>
        <w:spacing w:after="0" w:line="240" w:lineRule="auto"/>
        <w:jc w:val="right"/>
        <w:rPr>
          <w:b/>
          <w:bCs/>
        </w:rPr>
      </w:pPr>
      <w:r w:rsidRPr="00247AFB">
        <w:rPr>
          <w:b/>
          <w:bCs/>
        </w:rPr>
        <w:t xml:space="preserve">ΤΕΤΑΡΤΗ 3 ΙΟΥΝΙΟΥ 2026 </w:t>
      </w:r>
    </w:p>
    <w:p w14:paraId="604968A9" w14:textId="38CC2CCA" w:rsidR="00142B89" w:rsidRPr="00247AFB" w:rsidRDefault="00142B89" w:rsidP="00610F13">
      <w:pPr>
        <w:spacing w:after="0" w:line="240" w:lineRule="auto"/>
        <w:jc w:val="center"/>
        <w:rPr>
          <w:b/>
          <w:bCs/>
        </w:rPr>
      </w:pPr>
      <w:r w:rsidRPr="00247AFB">
        <w:rPr>
          <w:b/>
          <w:bCs/>
        </w:rPr>
        <w:t>ΒΙΟΛΟΓΙΑ ΠΡΟΣΑΝΑΤΟΛΙΣΜΟΥ</w:t>
      </w:r>
    </w:p>
    <w:p w14:paraId="18F389B1" w14:textId="77777777" w:rsidR="00142B89" w:rsidRPr="00247AFB" w:rsidRDefault="00142B89" w:rsidP="00142B89">
      <w:pPr>
        <w:spacing w:after="0" w:line="240" w:lineRule="auto"/>
        <w:jc w:val="both"/>
        <w:rPr>
          <w:b/>
          <w:bCs/>
        </w:rPr>
      </w:pPr>
    </w:p>
    <w:p w14:paraId="7B40F6F4" w14:textId="3BD94331" w:rsidR="00142B89" w:rsidRPr="00247AFB" w:rsidRDefault="00142B89" w:rsidP="00142B89">
      <w:pPr>
        <w:spacing w:after="0" w:line="240" w:lineRule="auto"/>
        <w:jc w:val="both"/>
        <w:rPr>
          <w:b/>
          <w:bCs/>
        </w:rPr>
      </w:pPr>
      <w:r w:rsidRPr="00247AFB">
        <w:rPr>
          <w:b/>
          <w:bCs/>
        </w:rPr>
        <w:t>ΘΕΜΑ Α</w:t>
      </w:r>
    </w:p>
    <w:p w14:paraId="064EED80" w14:textId="77777777" w:rsidR="00142B89" w:rsidRPr="00247AFB" w:rsidRDefault="00142B89" w:rsidP="00142B89">
      <w:pPr>
        <w:spacing w:after="0" w:line="240" w:lineRule="auto"/>
        <w:jc w:val="both"/>
        <w:rPr>
          <w:i/>
          <w:iCs/>
        </w:rPr>
      </w:pPr>
      <w:r w:rsidRPr="00247AFB">
        <w:rPr>
          <w:i/>
          <w:iCs/>
        </w:rPr>
        <w:t xml:space="preserve">Να γράψετε στο τετράδιό σας τον αριθμό καθεμιάς από τις παρακάτω ημιτελείς προτάσεις </w:t>
      </w:r>
      <w:r w:rsidRPr="00247AFB">
        <w:rPr>
          <w:b/>
          <w:bCs/>
        </w:rPr>
        <w:t xml:space="preserve">Α1 </w:t>
      </w:r>
      <w:r w:rsidRPr="00247AFB">
        <w:rPr>
          <w:i/>
          <w:iCs/>
        </w:rPr>
        <w:t xml:space="preserve">έως </w:t>
      </w:r>
      <w:r w:rsidRPr="00247AFB">
        <w:rPr>
          <w:b/>
          <w:bCs/>
        </w:rPr>
        <w:t xml:space="preserve">Α5 </w:t>
      </w:r>
      <w:r w:rsidRPr="00247AFB">
        <w:rPr>
          <w:i/>
          <w:iCs/>
        </w:rPr>
        <w:t>και δίπλα το γράμμα που αντιστοιχεί στη λέξη ή στη φράση, η οποία συμπληρώνει σωστά την ημιτελή πρόταση.</w:t>
      </w:r>
    </w:p>
    <w:p w14:paraId="1CF9E88C" w14:textId="77777777" w:rsidR="00142B89" w:rsidRPr="00247AFB" w:rsidRDefault="00142B89" w:rsidP="00142B89">
      <w:pPr>
        <w:spacing w:after="0" w:line="240" w:lineRule="auto"/>
        <w:jc w:val="both"/>
      </w:pPr>
      <w:r w:rsidRPr="00247AFB">
        <w:rPr>
          <w:b/>
          <w:bCs/>
        </w:rPr>
        <w:t xml:space="preserve">Α1. </w:t>
      </w:r>
      <w:r w:rsidRPr="00247AFB">
        <w:t xml:space="preserve">Το ζεύγος </w:t>
      </w:r>
      <w:proofErr w:type="spellStart"/>
      <w:r w:rsidRPr="00247AFB">
        <w:t>κωδικονίων</w:t>
      </w:r>
      <w:proofErr w:type="spellEnd"/>
      <w:r w:rsidRPr="00247AFB">
        <w:t xml:space="preserve"> που αφορά συνώνυμα </w:t>
      </w:r>
      <w:proofErr w:type="spellStart"/>
      <w:r w:rsidRPr="00247AFB">
        <w:t>κωδικόνια</w:t>
      </w:r>
      <w:proofErr w:type="spellEnd"/>
      <w:r w:rsidRPr="00247AFB">
        <w:t xml:space="preserve"> είναι</w:t>
      </w:r>
    </w:p>
    <w:p w14:paraId="6721B41B" w14:textId="77777777" w:rsidR="00142B89" w:rsidRPr="00247AFB" w:rsidRDefault="00142B89" w:rsidP="00142B89">
      <w:pPr>
        <w:spacing w:after="0" w:line="240" w:lineRule="auto"/>
        <w:jc w:val="both"/>
      </w:pPr>
      <w:r w:rsidRPr="00247AFB">
        <w:rPr>
          <w:b/>
          <w:bCs/>
        </w:rPr>
        <w:t xml:space="preserve">α. </w:t>
      </w:r>
      <w:r w:rsidRPr="00247AFB">
        <w:t xml:space="preserve">5΄ UAA 3΄ και 5΄ UUC 3΄. </w:t>
      </w:r>
    </w:p>
    <w:p w14:paraId="1E6C9FC2" w14:textId="77777777" w:rsidR="00142B89" w:rsidRPr="00247AFB" w:rsidRDefault="00142B89" w:rsidP="00142B89">
      <w:pPr>
        <w:spacing w:after="0" w:line="240" w:lineRule="auto"/>
        <w:jc w:val="both"/>
      </w:pPr>
      <w:r w:rsidRPr="00247AFB">
        <w:rPr>
          <w:b/>
          <w:bCs/>
        </w:rPr>
        <w:t xml:space="preserve">β. </w:t>
      </w:r>
      <w:r w:rsidRPr="00247AFB">
        <w:t xml:space="preserve">5΄ AUG 3΄ και 5΄ AGU 3΄. </w:t>
      </w:r>
    </w:p>
    <w:p w14:paraId="62F7226C" w14:textId="77777777" w:rsidR="00142B89" w:rsidRPr="00247AFB" w:rsidRDefault="00142B89" w:rsidP="00142B89">
      <w:pPr>
        <w:spacing w:after="0" w:line="240" w:lineRule="auto"/>
        <w:jc w:val="both"/>
      </w:pPr>
      <w:r w:rsidRPr="00247AFB">
        <w:rPr>
          <w:b/>
          <w:bCs/>
        </w:rPr>
        <w:t xml:space="preserve">γ. </w:t>
      </w:r>
      <w:r w:rsidRPr="00247AFB">
        <w:t xml:space="preserve">5΄ AGC 3΄ και 5΄ UCU 3΄. </w:t>
      </w:r>
    </w:p>
    <w:p w14:paraId="3A5AFA4F" w14:textId="48398D86" w:rsidR="00142B89" w:rsidRPr="00247AFB" w:rsidRDefault="00142B89" w:rsidP="00142B89">
      <w:pPr>
        <w:spacing w:after="0" w:line="240" w:lineRule="auto"/>
        <w:jc w:val="both"/>
      </w:pPr>
      <w:r w:rsidRPr="00247AFB">
        <w:rPr>
          <w:b/>
          <w:bCs/>
        </w:rPr>
        <w:t xml:space="preserve">δ. </w:t>
      </w:r>
      <w:r w:rsidRPr="00247AFB">
        <w:t>5΄ UGA 3΄ και 5΄ CGU 3΄.</w:t>
      </w:r>
    </w:p>
    <w:p w14:paraId="4F416C0F" w14:textId="77777777" w:rsidR="00142B89" w:rsidRPr="00247AFB" w:rsidRDefault="00142B89" w:rsidP="00142B89">
      <w:pPr>
        <w:spacing w:after="0" w:line="240" w:lineRule="auto"/>
        <w:jc w:val="right"/>
        <w:rPr>
          <w:b/>
          <w:bCs/>
        </w:rPr>
      </w:pPr>
      <w:r w:rsidRPr="00247AFB">
        <w:rPr>
          <w:b/>
          <w:bCs/>
        </w:rPr>
        <w:t>Μονάδες 5</w:t>
      </w:r>
    </w:p>
    <w:p w14:paraId="4C96A4BC" w14:textId="77777777" w:rsidR="00142B89" w:rsidRPr="00247AFB" w:rsidRDefault="00142B89" w:rsidP="00142B89">
      <w:pPr>
        <w:spacing w:after="0" w:line="240" w:lineRule="auto"/>
        <w:jc w:val="both"/>
      </w:pPr>
      <w:r w:rsidRPr="00247AFB">
        <w:rPr>
          <w:b/>
          <w:bCs/>
        </w:rPr>
        <w:t xml:space="preserve">Α2. </w:t>
      </w:r>
      <w:proofErr w:type="spellStart"/>
      <w:r w:rsidRPr="00247AFB">
        <w:t>Mε</w:t>
      </w:r>
      <w:proofErr w:type="spellEnd"/>
      <w:r w:rsidRPr="00247AFB">
        <w:t xml:space="preserve"> ραδιενεργό θείο </w:t>
      </w:r>
      <w:r w:rsidRPr="00247AFB">
        <w:rPr>
          <w:vertAlign w:val="superscript"/>
        </w:rPr>
        <w:t>35</w:t>
      </w:r>
      <w:r w:rsidRPr="00247AFB">
        <w:t xml:space="preserve">S </w:t>
      </w:r>
      <w:proofErr w:type="spellStart"/>
      <w:r w:rsidRPr="00247AFB">
        <w:t>ιχνηθετείται</w:t>
      </w:r>
      <w:proofErr w:type="spellEnd"/>
      <w:r w:rsidRPr="00247AFB">
        <w:t xml:space="preserve"> μόνο </w:t>
      </w:r>
    </w:p>
    <w:p w14:paraId="1BDB609B" w14:textId="3DF073C8" w:rsidR="00142B89" w:rsidRPr="00247AFB" w:rsidRDefault="00142B89" w:rsidP="00142B89">
      <w:pPr>
        <w:spacing w:after="0" w:line="240" w:lineRule="auto"/>
        <w:jc w:val="both"/>
      </w:pPr>
      <w:r w:rsidRPr="00247AFB">
        <w:rPr>
          <w:b/>
          <w:bCs/>
        </w:rPr>
        <w:t xml:space="preserve">α. </w:t>
      </w:r>
      <w:r w:rsidRPr="00247AFB">
        <w:t xml:space="preserve">το </w:t>
      </w:r>
      <w:proofErr w:type="spellStart"/>
      <w:r w:rsidRPr="00247AFB">
        <w:t>snRNA</w:t>
      </w:r>
      <w:proofErr w:type="spellEnd"/>
      <w:r w:rsidRPr="00247AFB">
        <w:t>.</w:t>
      </w:r>
    </w:p>
    <w:p w14:paraId="4568E030" w14:textId="77777777" w:rsidR="00142B89" w:rsidRPr="00247AFB" w:rsidRDefault="00142B89" w:rsidP="00142B89">
      <w:pPr>
        <w:spacing w:after="0" w:line="240" w:lineRule="auto"/>
        <w:jc w:val="both"/>
      </w:pPr>
      <w:r w:rsidRPr="00247AFB">
        <w:rPr>
          <w:b/>
          <w:bCs/>
        </w:rPr>
        <w:t xml:space="preserve">β. </w:t>
      </w:r>
      <w:r w:rsidRPr="00247AFB">
        <w:t xml:space="preserve">το πρωταρχικό τμήμα. </w:t>
      </w:r>
    </w:p>
    <w:p w14:paraId="4A15D607" w14:textId="4A3A9B69" w:rsidR="00142B89" w:rsidRPr="00247AFB" w:rsidRDefault="00142B89" w:rsidP="00142B89">
      <w:pPr>
        <w:spacing w:after="0" w:line="240" w:lineRule="auto"/>
        <w:jc w:val="both"/>
      </w:pPr>
      <w:r w:rsidRPr="00247AFB">
        <w:rPr>
          <w:b/>
          <w:bCs/>
        </w:rPr>
        <w:t xml:space="preserve">γ. </w:t>
      </w:r>
      <w:r w:rsidRPr="00247AFB">
        <w:t xml:space="preserve">η DNA </w:t>
      </w:r>
      <w:proofErr w:type="spellStart"/>
      <w:r w:rsidRPr="00247AFB">
        <w:t>ελικάση</w:t>
      </w:r>
      <w:proofErr w:type="spellEnd"/>
      <w:r w:rsidRPr="00247AFB">
        <w:t>.</w:t>
      </w:r>
    </w:p>
    <w:p w14:paraId="42C09B77" w14:textId="77777777" w:rsidR="00142B89" w:rsidRPr="00247AFB" w:rsidRDefault="00142B89" w:rsidP="00142B89">
      <w:pPr>
        <w:spacing w:after="0" w:line="240" w:lineRule="auto"/>
        <w:jc w:val="both"/>
      </w:pPr>
      <w:r w:rsidRPr="00247AFB">
        <w:rPr>
          <w:b/>
          <w:bCs/>
        </w:rPr>
        <w:t xml:space="preserve">δ. </w:t>
      </w:r>
      <w:r w:rsidRPr="00247AFB">
        <w:t xml:space="preserve">το </w:t>
      </w:r>
      <w:proofErr w:type="spellStart"/>
      <w:r w:rsidRPr="00247AFB">
        <w:t>εσώνιο</w:t>
      </w:r>
      <w:proofErr w:type="spellEnd"/>
      <w:r w:rsidRPr="00247AFB">
        <w:t xml:space="preserve"> ενός ασυνεχούς γονιδίου.</w:t>
      </w:r>
    </w:p>
    <w:p w14:paraId="721904A9" w14:textId="77777777" w:rsidR="00142B89" w:rsidRPr="00247AFB" w:rsidRDefault="00142B89" w:rsidP="00142B89">
      <w:pPr>
        <w:spacing w:after="0" w:line="240" w:lineRule="auto"/>
        <w:jc w:val="right"/>
        <w:rPr>
          <w:b/>
          <w:bCs/>
        </w:rPr>
      </w:pPr>
      <w:r w:rsidRPr="00247AFB">
        <w:rPr>
          <w:b/>
          <w:bCs/>
        </w:rPr>
        <w:t>Μονάδες 5</w:t>
      </w:r>
    </w:p>
    <w:p w14:paraId="78A7E9BA" w14:textId="77777777" w:rsidR="00142B89" w:rsidRPr="00247AFB" w:rsidRDefault="00142B89" w:rsidP="00142B89">
      <w:pPr>
        <w:spacing w:after="0" w:line="240" w:lineRule="auto"/>
        <w:jc w:val="both"/>
      </w:pPr>
      <w:r w:rsidRPr="00247AFB">
        <w:rPr>
          <w:b/>
          <w:bCs/>
        </w:rPr>
        <w:t xml:space="preserve">Α3. </w:t>
      </w:r>
      <w:r w:rsidRPr="00247AFB">
        <w:t xml:space="preserve">Η πρωτοταγής δομή μιας πρωτεΐνης περιλαμβάνει </w:t>
      </w:r>
    </w:p>
    <w:p w14:paraId="1462CCD2" w14:textId="77777777" w:rsidR="00142B89" w:rsidRPr="00247AFB" w:rsidRDefault="00142B89" w:rsidP="00142B89">
      <w:pPr>
        <w:spacing w:after="0" w:line="240" w:lineRule="auto"/>
        <w:jc w:val="both"/>
      </w:pPr>
      <w:r w:rsidRPr="00247AFB">
        <w:rPr>
          <w:b/>
          <w:bCs/>
        </w:rPr>
        <w:t xml:space="preserve">α. </w:t>
      </w:r>
      <w:proofErr w:type="spellStart"/>
      <w:r w:rsidRPr="00247AFB">
        <w:t>φωσφοδιεστερικούς</w:t>
      </w:r>
      <w:proofErr w:type="spellEnd"/>
      <w:r w:rsidRPr="00247AFB">
        <w:t xml:space="preserve"> δεσμούς. </w:t>
      </w:r>
    </w:p>
    <w:p w14:paraId="44D4BED5" w14:textId="5CBE878B" w:rsidR="00142B89" w:rsidRPr="00247AFB" w:rsidRDefault="00142B89" w:rsidP="00142B89">
      <w:pPr>
        <w:spacing w:after="0" w:line="240" w:lineRule="auto"/>
        <w:jc w:val="both"/>
      </w:pPr>
      <w:r w:rsidRPr="00247AFB">
        <w:rPr>
          <w:b/>
          <w:bCs/>
        </w:rPr>
        <w:t xml:space="preserve">β. </w:t>
      </w:r>
      <w:proofErr w:type="spellStart"/>
      <w:r w:rsidRPr="00247AFB">
        <w:t>πεπτιδικούς</w:t>
      </w:r>
      <w:proofErr w:type="spellEnd"/>
      <w:r w:rsidRPr="00247AFB">
        <w:t xml:space="preserve"> δεσμούς.</w:t>
      </w:r>
    </w:p>
    <w:p w14:paraId="2EDA1AF9" w14:textId="77777777" w:rsidR="00142B89" w:rsidRPr="00247AFB" w:rsidRDefault="00142B89" w:rsidP="00142B89">
      <w:pPr>
        <w:spacing w:after="0" w:line="240" w:lineRule="auto"/>
        <w:jc w:val="both"/>
      </w:pPr>
      <w:r w:rsidRPr="00247AFB">
        <w:rPr>
          <w:b/>
          <w:bCs/>
        </w:rPr>
        <w:t xml:space="preserve">γ. </w:t>
      </w:r>
      <w:r w:rsidRPr="00247AFB">
        <w:t>δεσμούς υδρογόνου.</w:t>
      </w:r>
    </w:p>
    <w:p w14:paraId="30A9B989" w14:textId="2D58484A" w:rsidR="00142B89" w:rsidRPr="00247AFB" w:rsidRDefault="00142B89" w:rsidP="00142B89">
      <w:pPr>
        <w:spacing w:after="0" w:line="240" w:lineRule="auto"/>
        <w:jc w:val="both"/>
      </w:pPr>
      <w:r w:rsidRPr="00247AFB">
        <w:t xml:space="preserve"> </w:t>
      </w:r>
      <w:r w:rsidRPr="00247AFB">
        <w:rPr>
          <w:b/>
          <w:bCs/>
        </w:rPr>
        <w:t xml:space="preserve">δ. </w:t>
      </w:r>
      <w:proofErr w:type="spellStart"/>
      <w:r w:rsidRPr="00247AFB">
        <w:t>δισουλφιδικούς</w:t>
      </w:r>
      <w:proofErr w:type="spellEnd"/>
      <w:r w:rsidRPr="00247AFB">
        <w:t xml:space="preserve"> δεσμούς.</w:t>
      </w:r>
    </w:p>
    <w:p w14:paraId="7A3F9389" w14:textId="77777777" w:rsidR="00142B89" w:rsidRPr="00247AFB" w:rsidRDefault="00142B89" w:rsidP="00142B89">
      <w:pPr>
        <w:spacing w:after="0" w:line="240" w:lineRule="auto"/>
        <w:jc w:val="right"/>
        <w:rPr>
          <w:b/>
          <w:bCs/>
        </w:rPr>
      </w:pPr>
      <w:r w:rsidRPr="00247AFB">
        <w:rPr>
          <w:b/>
          <w:bCs/>
        </w:rPr>
        <w:t>Μονάδες 5</w:t>
      </w:r>
    </w:p>
    <w:p w14:paraId="740BD5A5" w14:textId="77777777" w:rsidR="00142B89" w:rsidRPr="00247AFB" w:rsidRDefault="00142B89" w:rsidP="00142B89">
      <w:pPr>
        <w:spacing w:after="0" w:line="240" w:lineRule="auto"/>
        <w:jc w:val="both"/>
      </w:pPr>
      <w:r w:rsidRPr="00247AFB">
        <w:rPr>
          <w:b/>
          <w:bCs/>
        </w:rPr>
        <w:t xml:space="preserve">Α4. </w:t>
      </w:r>
      <w:r w:rsidRPr="00247AFB">
        <w:t xml:space="preserve">Τα βακτήρια του γένους </w:t>
      </w:r>
      <w:proofErr w:type="spellStart"/>
      <w:r w:rsidRPr="00247AFB">
        <w:t>Lactobacillus</w:t>
      </w:r>
      <w:proofErr w:type="spellEnd"/>
      <w:r w:rsidRPr="00247AFB">
        <w:t xml:space="preserve"> αναπτύσσονται ιδανικά σε τιμές pH</w:t>
      </w:r>
    </w:p>
    <w:p w14:paraId="1E99F3DA" w14:textId="77777777" w:rsidR="00142B89" w:rsidRPr="00247AFB" w:rsidRDefault="00142B89" w:rsidP="00142B89">
      <w:pPr>
        <w:spacing w:after="0" w:line="240" w:lineRule="auto"/>
        <w:jc w:val="both"/>
      </w:pPr>
      <w:r w:rsidRPr="00247AFB">
        <w:rPr>
          <w:b/>
          <w:bCs/>
        </w:rPr>
        <w:t xml:space="preserve">α. </w:t>
      </w:r>
      <w:r w:rsidRPr="00247AFB">
        <w:t xml:space="preserve">2-3. </w:t>
      </w:r>
    </w:p>
    <w:p w14:paraId="32CE3831" w14:textId="77777777" w:rsidR="00142B89" w:rsidRPr="00247AFB" w:rsidRDefault="00142B89" w:rsidP="00142B89">
      <w:pPr>
        <w:spacing w:after="0" w:line="240" w:lineRule="auto"/>
        <w:jc w:val="both"/>
      </w:pPr>
      <w:r w:rsidRPr="00247AFB">
        <w:rPr>
          <w:b/>
          <w:bCs/>
        </w:rPr>
        <w:t xml:space="preserve">β. </w:t>
      </w:r>
      <w:r w:rsidRPr="00247AFB">
        <w:t xml:space="preserve">7. </w:t>
      </w:r>
    </w:p>
    <w:p w14:paraId="5890B1F4" w14:textId="77777777" w:rsidR="00142B89" w:rsidRPr="00247AFB" w:rsidRDefault="00142B89" w:rsidP="00142B89">
      <w:pPr>
        <w:spacing w:after="0" w:line="240" w:lineRule="auto"/>
        <w:jc w:val="both"/>
      </w:pPr>
      <w:r w:rsidRPr="00247AFB">
        <w:rPr>
          <w:b/>
          <w:bCs/>
        </w:rPr>
        <w:t xml:space="preserve">γ. </w:t>
      </w:r>
      <w:r w:rsidRPr="00247AFB">
        <w:t xml:space="preserve">4-5. </w:t>
      </w:r>
    </w:p>
    <w:p w14:paraId="051003EB" w14:textId="2C4E72A3" w:rsidR="00142B89" w:rsidRPr="00247AFB" w:rsidRDefault="00142B89" w:rsidP="00142B89">
      <w:pPr>
        <w:spacing w:after="0" w:line="240" w:lineRule="auto"/>
        <w:jc w:val="both"/>
      </w:pPr>
      <w:r w:rsidRPr="00247AFB">
        <w:rPr>
          <w:b/>
          <w:bCs/>
        </w:rPr>
        <w:t xml:space="preserve">δ. </w:t>
      </w:r>
      <w:r w:rsidRPr="00247AFB">
        <w:t>9-10.</w:t>
      </w:r>
    </w:p>
    <w:p w14:paraId="52731447" w14:textId="77777777" w:rsidR="00142B89" w:rsidRPr="00247AFB" w:rsidRDefault="00142B89" w:rsidP="00142B89">
      <w:pPr>
        <w:spacing w:after="0" w:line="240" w:lineRule="auto"/>
        <w:jc w:val="right"/>
        <w:rPr>
          <w:b/>
          <w:bCs/>
        </w:rPr>
      </w:pPr>
      <w:r w:rsidRPr="00247AFB">
        <w:rPr>
          <w:b/>
          <w:bCs/>
        </w:rPr>
        <w:t>Μονάδες 5</w:t>
      </w:r>
    </w:p>
    <w:p w14:paraId="3CE5DD8E" w14:textId="77777777" w:rsidR="00142B89" w:rsidRPr="00247AFB" w:rsidRDefault="00142B89" w:rsidP="00142B89">
      <w:pPr>
        <w:spacing w:after="0" w:line="240" w:lineRule="auto"/>
        <w:jc w:val="both"/>
      </w:pPr>
      <w:r w:rsidRPr="00247AFB">
        <w:rPr>
          <w:b/>
          <w:bCs/>
        </w:rPr>
        <w:t xml:space="preserve">Α5. </w:t>
      </w:r>
      <w:r w:rsidRPr="00247AFB">
        <w:t xml:space="preserve">Η διαδικασία της ωρίμανσης πραγματοποιείται σε </w:t>
      </w:r>
    </w:p>
    <w:p w14:paraId="6DFB958E" w14:textId="77777777" w:rsidR="00142B89" w:rsidRPr="00247AFB" w:rsidRDefault="00142B89" w:rsidP="00142B89">
      <w:pPr>
        <w:spacing w:after="0" w:line="240" w:lineRule="auto"/>
        <w:jc w:val="both"/>
      </w:pPr>
      <w:r w:rsidRPr="00247AFB">
        <w:rPr>
          <w:b/>
          <w:bCs/>
        </w:rPr>
        <w:t xml:space="preserve">α. </w:t>
      </w:r>
      <w:r w:rsidRPr="00247AFB">
        <w:t xml:space="preserve">βακτηριοφάγους. </w:t>
      </w:r>
    </w:p>
    <w:p w14:paraId="4B0EB49E" w14:textId="77777777" w:rsidR="00142B89" w:rsidRPr="00247AFB" w:rsidRDefault="00142B89" w:rsidP="00142B89">
      <w:pPr>
        <w:spacing w:after="0" w:line="240" w:lineRule="auto"/>
        <w:jc w:val="both"/>
      </w:pPr>
      <w:r w:rsidRPr="00247AFB">
        <w:rPr>
          <w:b/>
          <w:bCs/>
        </w:rPr>
        <w:t xml:space="preserve">β. </w:t>
      </w:r>
      <w:r w:rsidRPr="00247AFB">
        <w:t xml:space="preserve">βακτήρια του γένους </w:t>
      </w:r>
      <w:proofErr w:type="spellStart"/>
      <w:r w:rsidRPr="00247AFB">
        <w:t>Mycobacterium</w:t>
      </w:r>
      <w:proofErr w:type="spellEnd"/>
      <w:r w:rsidRPr="00247AFB">
        <w:t xml:space="preserve">. </w:t>
      </w:r>
    </w:p>
    <w:p w14:paraId="77338795" w14:textId="77777777" w:rsidR="00142B89" w:rsidRPr="00247AFB" w:rsidRDefault="00142B89" w:rsidP="00142B89">
      <w:pPr>
        <w:spacing w:after="0" w:line="240" w:lineRule="auto"/>
        <w:jc w:val="both"/>
      </w:pPr>
      <w:r w:rsidRPr="00247AFB">
        <w:rPr>
          <w:b/>
          <w:bCs/>
        </w:rPr>
        <w:t xml:space="preserve">γ. </w:t>
      </w:r>
      <w:r w:rsidRPr="00247AFB">
        <w:t xml:space="preserve">ώριμα </w:t>
      </w:r>
      <w:proofErr w:type="spellStart"/>
      <w:r w:rsidRPr="00247AFB">
        <w:t>ερυθροκύτταρα</w:t>
      </w:r>
      <w:proofErr w:type="spellEnd"/>
      <w:r w:rsidRPr="00247AFB">
        <w:t xml:space="preserve">. </w:t>
      </w:r>
    </w:p>
    <w:p w14:paraId="23DDD3B1" w14:textId="0E33E060" w:rsidR="00142B89" w:rsidRPr="00247AFB" w:rsidRDefault="00142B89" w:rsidP="00142B89">
      <w:pPr>
        <w:spacing w:after="0" w:line="240" w:lineRule="auto"/>
        <w:jc w:val="both"/>
      </w:pPr>
      <w:r w:rsidRPr="00247AFB">
        <w:rPr>
          <w:b/>
          <w:bCs/>
        </w:rPr>
        <w:t xml:space="preserve">δ. </w:t>
      </w:r>
      <w:r w:rsidRPr="00247AFB">
        <w:t xml:space="preserve">κύτταρα του πρωτόζωου </w:t>
      </w:r>
      <w:proofErr w:type="spellStart"/>
      <w:r w:rsidRPr="00247AFB">
        <w:t>Paramecium</w:t>
      </w:r>
      <w:proofErr w:type="spellEnd"/>
      <w:r w:rsidRPr="00247AFB">
        <w:t>.</w:t>
      </w:r>
    </w:p>
    <w:p w14:paraId="100EF65C" w14:textId="77777777" w:rsidR="00142B89" w:rsidRPr="00247AFB" w:rsidRDefault="00142B89" w:rsidP="00142B89">
      <w:pPr>
        <w:spacing w:after="0" w:line="240" w:lineRule="auto"/>
        <w:jc w:val="right"/>
      </w:pPr>
      <w:r w:rsidRPr="00247AFB">
        <w:rPr>
          <w:b/>
          <w:bCs/>
        </w:rPr>
        <w:t>Μονάδες 5</w:t>
      </w:r>
    </w:p>
    <w:p w14:paraId="13F251E3" w14:textId="77777777" w:rsidR="00142B89" w:rsidRPr="00247AFB" w:rsidRDefault="00142B89" w:rsidP="00142B89">
      <w:pPr>
        <w:spacing w:after="0" w:line="240" w:lineRule="auto"/>
        <w:jc w:val="both"/>
        <w:rPr>
          <w:b/>
          <w:bCs/>
        </w:rPr>
      </w:pPr>
      <w:r w:rsidRPr="00247AFB">
        <w:rPr>
          <w:b/>
          <w:bCs/>
        </w:rPr>
        <w:t>ΘΕΜΑ Β</w:t>
      </w:r>
    </w:p>
    <w:p w14:paraId="6981764A" w14:textId="0E060E65" w:rsidR="00142B89" w:rsidRPr="00247AFB" w:rsidRDefault="00142B89" w:rsidP="00142B89">
      <w:pPr>
        <w:spacing w:after="0" w:line="240" w:lineRule="auto"/>
        <w:jc w:val="both"/>
        <w:rPr>
          <w:b/>
          <w:bCs/>
          <w:i/>
          <w:iCs/>
        </w:rPr>
      </w:pPr>
      <w:r w:rsidRPr="00247AFB">
        <w:rPr>
          <w:b/>
          <w:bCs/>
        </w:rPr>
        <w:t xml:space="preserve">Β1. </w:t>
      </w:r>
      <w:r w:rsidRPr="00247AFB">
        <w:rPr>
          <w:i/>
          <w:iCs/>
        </w:rPr>
        <w:t xml:space="preserve">Να αντιστοιχίσετε στο τετράδιό σας κάθε όρο της </w:t>
      </w:r>
      <w:r w:rsidRPr="00247AFB">
        <w:rPr>
          <w:b/>
          <w:bCs/>
          <w:i/>
          <w:iCs/>
        </w:rPr>
        <w:t xml:space="preserve">στήλης Α </w:t>
      </w:r>
      <w:r w:rsidRPr="00247AFB">
        <w:rPr>
          <w:i/>
          <w:iCs/>
        </w:rPr>
        <w:t xml:space="preserve">του παρακάτω πίνακα με έναν από τους όρους της </w:t>
      </w:r>
      <w:r w:rsidRPr="00247AFB">
        <w:rPr>
          <w:b/>
          <w:bCs/>
          <w:i/>
          <w:iCs/>
        </w:rPr>
        <w:t>στήλης Β.</w:t>
      </w:r>
    </w:p>
    <w:tbl>
      <w:tblPr>
        <w:tblStyle w:val="aa"/>
        <w:tblW w:w="0" w:type="auto"/>
        <w:tblLook w:val="04A0" w:firstRow="1" w:lastRow="0" w:firstColumn="1" w:lastColumn="0" w:noHBand="0" w:noVBand="1"/>
      </w:tblPr>
      <w:tblGrid>
        <w:gridCol w:w="5228"/>
        <w:gridCol w:w="5228"/>
      </w:tblGrid>
      <w:tr w:rsidR="00FB2A24" w:rsidRPr="00247AFB" w14:paraId="200EFED1" w14:textId="77777777" w:rsidTr="00FB2A24">
        <w:tc>
          <w:tcPr>
            <w:tcW w:w="5228" w:type="dxa"/>
          </w:tcPr>
          <w:p w14:paraId="7CEBC611" w14:textId="33B8A64E" w:rsidR="00FB2A24" w:rsidRPr="00247AFB" w:rsidRDefault="00FB2A24" w:rsidP="00142B89">
            <w:pPr>
              <w:jc w:val="both"/>
              <w:rPr>
                <w:b/>
                <w:bCs/>
              </w:rPr>
            </w:pPr>
            <w:r w:rsidRPr="00247AFB">
              <w:rPr>
                <w:b/>
                <w:bCs/>
              </w:rPr>
              <w:t>ΣΤΗΛΗ Α</w:t>
            </w:r>
          </w:p>
        </w:tc>
        <w:tc>
          <w:tcPr>
            <w:tcW w:w="5228" w:type="dxa"/>
          </w:tcPr>
          <w:p w14:paraId="7C1A828B" w14:textId="2A1DF113" w:rsidR="00FB2A24" w:rsidRPr="00247AFB" w:rsidRDefault="00FB2A24" w:rsidP="00142B89">
            <w:pPr>
              <w:jc w:val="both"/>
              <w:rPr>
                <w:b/>
                <w:bCs/>
              </w:rPr>
            </w:pPr>
            <w:r w:rsidRPr="00247AFB">
              <w:rPr>
                <w:b/>
                <w:bCs/>
              </w:rPr>
              <w:t>ΣΤΗΛΗ Β</w:t>
            </w:r>
          </w:p>
        </w:tc>
      </w:tr>
      <w:tr w:rsidR="00FB2A24" w:rsidRPr="00247AFB" w14:paraId="6E915C26" w14:textId="77777777" w:rsidTr="00FB2A24">
        <w:tc>
          <w:tcPr>
            <w:tcW w:w="5228" w:type="dxa"/>
          </w:tcPr>
          <w:p w14:paraId="7A525630" w14:textId="7A1AB44C" w:rsidR="00FB2A24" w:rsidRPr="00247AFB" w:rsidRDefault="00FB2A24" w:rsidP="00142B89">
            <w:pPr>
              <w:jc w:val="both"/>
              <w:rPr>
                <w:b/>
                <w:bCs/>
              </w:rPr>
            </w:pPr>
            <w:r w:rsidRPr="00247AFB">
              <w:rPr>
                <w:b/>
                <w:bCs/>
              </w:rPr>
              <w:t xml:space="preserve">1. </w:t>
            </w:r>
            <w:r w:rsidRPr="00247AFB">
              <w:t>Πυρηνικός φάκελος</w:t>
            </w:r>
          </w:p>
        </w:tc>
        <w:tc>
          <w:tcPr>
            <w:tcW w:w="5228" w:type="dxa"/>
          </w:tcPr>
          <w:p w14:paraId="43C16D78" w14:textId="7BC39BBD" w:rsidR="00FB2A24" w:rsidRPr="00247AFB" w:rsidRDefault="00356F41" w:rsidP="00142B89">
            <w:pPr>
              <w:jc w:val="both"/>
              <w:rPr>
                <w:b/>
                <w:bCs/>
              </w:rPr>
            </w:pPr>
            <w:r w:rsidRPr="00247AFB">
              <w:rPr>
                <w:b/>
                <w:bCs/>
              </w:rPr>
              <w:t xml:space="preserve">α. </w:t>
            </w:r>
            <w:r w:rsidRPr="00247AFB">
              <w:t xml:space="preserve">Μόνο </w:t>
            </w:r>
            <w:proofErr w:type="spellStart"/>
            <w:r w:rsidRPr="00247AFB">
              <w:t>προκαρυωτικά</w:t>
            </w:r>
            <w:proofErr w:type="spellEnd"/>
            <w:r w:rsidRPr="00247AFB">
              <w:t xml:space="preserve"> κύτταρα</w:t>
            </w:r>
          </w:p>
        </w:tc>
      </w:tr>
      <w:tr w:rsidR="00FB2A24" w:rsidRPr="00247AFB" w14:paraId="32116A09" w14:textId="77777777" w:rsidTr="00FB2A24">
        <w:tc>
          <w:tcPr>
            <w:tcW w:w="5228" w:type="dxa"/>
          </w:tcPr>
          <w:p w14:paraId="5989098D" w14:textId="0D13241D" w:rsidR="00FB2A24" w:rsidRPr="00247AFB" w:rsidRDefault="00FB2A24" w:rsidP="00142B89">
            <w:pPr>
              <w:jc w:val="both"/>
              <w:rPr>
                <w:b/>
                <w:bCs/>
              </w:rPr>
            </w:pPr>
            <w:r w:rsidRPr="00247AFB">
              <w:rPr>
                <w:b/>
                <w:bCs/>
              </w:rPr>
              <w:t xml:space="preserve">2. </w:t>
            </w:r>
            <w:proofErr w:type="spellStart"/>
            <w:r w:rsidRPr="00247AFB">
              <w:t>Ριβοσώματα</w:t>
            </w:r>
            <w:proofErr w:type="spellEnd"/>
          </w:p>
        </w:tc>
        <w:tc>
          <w:tcPr>
            <w:tcW w:w="5228" w:type="dxa"/>
          </w:tcPr>
          <w:p w14:paraId="794047DA" w14:textId="5DC3C008" w:rsidR="00FB2A24" w:rsidRPr="00247AFB" w:rsidRDefault="00356F41" w:rsidP="00142B89">
            <w:pPr>
              <w:jc w:val="both"/>
              <w:rPr>
                <w:b/>
                <w:bCs/>
              </w:rPr>
            </w:pPr>
            <w:r w:rsidRPr="00247AFB">
              <w:rPr>
                <w:b/>
                <w:bCs/>
              </w:rPr>
              <w:t xml:space="preserve">β. </w:t>
            </w:r>
            <w:r w:rsidRPr="00247AFB">
              <w:t xml:space="preserve">Μόνο </w:t>
            </w:r>
            <w:proofErr w:type="spellStart"/>
            <w:r w:rsidRPr="00247AFB">
              <w:t>ευκαρυωτικά</w:t>
            </w:r>
            <w:proofErr w:type="spellEnd"/>
            <w:r w:rsidRPr="00247AFB">
              <w:t xml:space="preserve"> κύτταρα</w:t>
            </w:r>
          </w:p>
        </w:tc>
      </w:tr>
      <w:tr w:rsidR="00356F41" w:rsidRPr="00247AFB" w14:paraId="0F735DEC" w14:textId="77777777" w:rsidTr="00716253">
        <w:tc>
          <w:tcPr>
            <w:tcW w:w="5228" w:type="dxa"/>
          </w:tcPr>
          <w:p w14:paraId="611DAE37" w14:textId="5500D96F" w:rsidR="00356F41" w:rsidRPr="00247AFB" w:rsidRDefault="00356F41" w:rsidP="00356F41">
            <w:pPr>
              <w:jc w:val="both"/>
              <w:rPr>
                <w:b/>
                <w:bCs/>
              </w:rPr>
            </w:pPr>
            <w:r w:rsidRPr="00247AFB">
              <w:rPr>
                <w:b/>
                <w:bCs/>
              </w:rPr>
              <w:t xml:space="preserve">3. </w:t>
            </w:r>
            <w:r w:rsidRPr="00247AFB">
              <w:t>Άτρακτος</w:t>
            </w:r>
          </w:p>
        </w:tc>
        <w:tc>
          <w:tcPr>
            <w:tcW w:w="5228" w:type="dxa"/>
            <w:vAlign w:val="center"/>
          </w:tcPr>
          <w:p w14:paraId="4AB150BE" w14:textId="551AA349" w:rsidR="00356F41" w:rsidRPr="00247AFB" w:rsidRDefault="00356F41" w:rsidP="00356F41">
            <w:pPr>
              <w:jc w:val="both"/>
              <w:rPr>
                <w:b/>
                <w:bCs/>
              </w:rPr>
            </w:pPr>
            <w:r w:rsidRPr="00247AFB">
              <w:rPr>
                <w:b/>
                <w:bCs/>
              </w:rPr>
              <w:t xml:space="preserve">γ. </w:t>
            </w:r>
            <w:proofErr w:type="spellStart"/>
            <w:r w:rsidRPr="00247AFB">
              <w:t>Προκαρυωτικά</w:t>
            </w:r>
            <w:proofErr w:type="spellEnd"/>
            <w:r w:rsidRPr="00247AFB">
              <w:t xml:space="preserve"> </w:t>
            </w:r>
            <w:proofErr w:type="spellStart"/>
            <w:r w:rsidRPr="00247AFB">
              <w:t>καιευκαρυωτικά</w:t>
            </w:r>
            <w:proofErr w:type="spellEnd"/>
            <w:r w:rsidRPr="00247AFB">
              <w:t xml:space="preserve"> κύτταρα</w:t>
            </w:r>
          </w:p>
        </w:tc>
      </w:tr>
      <w:tr w:rsidR="00356F41" w:rsidRPr="00247AFB" w14:paraId="47252489" w14:textId="77777777" w:rsidTr="00FB2A24">
        <w:tc>
          <w:tcPr>
            <w:tcW w:w="5228" w:type="dxa"/>
          </w:tcPr>
          <w:p w14:paraId="57E6D27E" w14:textId="2B690AE9" w:rsidR="00356F41" w:rsidRPr="00247AFB" w:rsidRDefault="00356F41" w:rsidP="00356F41">
            <w:pPr>
              <w:jc w:val="both"/>
              <w:rPr>
                <w:b/>
                <w:bCs/>
              </w:rPr>
            </w:pPr>
            <w:r w:rsidRPr="00247AFB">
              <w:rPr>
                <w:b/>
                <w:bCs/>
              </w:rPr>
              <w:t xml:space="preserve">4. </w:t>
            </w:r>
            <w:r w:rsidRPr="00247AFB">
              <w:t xml:space="preserve">Μικρά </w:t>
            </w:r>
            <w:proofErr w:type="spellStart"/>
            <w:r w:rsidRPr="00247AFB">
              <w:t>ριβονουκλεοπρωτεϊνικά</w:t>
            </w:r>
            <w:proofErr w:type="spellEnd"/>
            <w:r w:rsidRPr="00247AFB">
              <w:t xml:space="preserve"> σωματίδια</w:t>
            </w:r>
          </w:p>
        </w:tc>
        <w:tc>
          <w:tcPr>
            <w:tcW w:w="5228" w:type="dxa"/>
          </w:tcPr>
          <w:p w14:paraId="4D26089C" w14:textId="77777777" w:rsidR="00356F41" w:rsidRPr="00247AFB" w:rsidRDefault="00356F41" w:rsidP="00356F41">
            <w:pPr>
              <w:jc w:val="both"/>
              <w:rPr>
                <w:b/>
                <w:bCs/>
              </w:rPr>
            </w:pPr>
          </w:p>
        </w:tc>
      </w:tr>
      <w:tr w:rsidR="00356F41" w:rsidRPr="00247AFB" w14:paraId="2BE2B5A3" w14:textId="77777777" w:rsidTr="00FB2A24">
        <w:tc>
          <w:tcPr>
            <w:tcW w:w="5228" w:type="dxa"/>
          </w:tcPr>
          <w:p w14:paraId="76F769C4" w14:textId="43876556" w:rsidR="00356F41" w:rsidRPr="00247AFB" w:rsidRDefault="00356F41" w:rsidP="00356F41">
            <w:pPr>
              <w:jc w:val="both"/>
              <w:rPr>
                <w:b/>
                <w:bCs/>
              </w:rPr>
            </w:pPr>
            <w:r w:rsidRPr="00247AFB">
              <w:rPr>
                <w:b/>
                <w:bCs/>
              </w:rPr>
              <w:t xml:space="preserve">5. </w:t>
            </w:r>
            <w:r w:rsidRPr="00247AFB">
              <w:t xml:space="preserve">Περιοριστικές </w:t>
            </w:r>
            <w:proofErr w:type="spellStart"/>
            <w:r w:rsidRPr="00247AFB">
              <w:t>ενδονουκλεάσες</w:t>
            </w:r>
            <w:proofErr w:type="spellEnd"/>
          </w:p>
        </w:tc>
        <w:tc>
          <w:tcPr>
            <w:tcW w:w="5228" w:type="dxa"/>
          </w:tcPr>
          <w:p w14:paraId="0CA187C8" w14:textId="77777777" w:rsidR="00356F41" w:rsidRPr="00247AFB" w:rsidRDefault="00356F41" w:rsidP="00356F41">
            <w:pPr>
              <w:jc w:val="both"/>
              <w:rPr>
                <w:b/>
                <w:bCs/>
              </w:rPr>
            </w:pPr>
          </w:p>
        </w:tc>
      </w:tr>
      <w:tr w:rsidR="00356F41" w:rsidRPr="00247AFB" w14:paraId="6E915F89" w14:textId="77777777" w:rsidTr="0058247E">
        <w:tc>
          <w:tcPr>
            <w:tcW w:w="5228" w:type="dxa"/>
            <w:vAlign w:val="center"/>
          </w:tcPr>
          <w:p w14:paraId="107FE075" w14:textId="3015442A" w:rsidR="00356F41" w:rsidRPr="00247AFB" w:rsidRDefault="00356F41" w:rsidP="00356F41">
            <w:pPr>
              <w:jc w:val="both"/>
              <w:rPr>
                <w:b/>
                <w:bCs/>
              </w:rPr>
            </w:pPr>
            <w:r w:rsidRPr="00247AFB">
              <w:rPr>
                <w:b/>
                <w:bCs/>
              </w:rPr>
              <w:t xml:space="preserve">6. </w:t>
            </w:r>
            <w:r w:rsidRPr="00247AFB">
              <w:t>Δίκλωνα κυκλικά μόρια DNA</w:t>
            </w:r>
          </w:p>
        </w:tc>
        <w:tc>
          <w:tcPr>
            <w:tcW w:w="5228" w:type="dxa"/>
          </w:tcPr>
          <w:p w14:paraId="14D29B02" w14:textId="77777777" w:rsidR="00356F41" w:rsidRPr="00247AFB" w:rsidRDefault="00356F41" w:rsidP="00356F41">
            <w:pPr>
              <w:jc w:val="both"/>
              <w:rPr>
                <w:b/>
                <w:bCs/>
              </w:rPr>
            </w:pPr>
          </w:p>
        </w:tc>
      </w:tr>
    </w:tbl>
    <w:p w14:paraId="20EB836B" w14:textId="77777777" w:rsidR="00142B89" w:rsidRPr="00247AFB" w:rsidRDefault="00142B89" w:rsidP="00356F41">
      <w:pPr>
        <w:spacing w:after="0" w:line="240" w:lineRule="auto"/>
        <w:jc w:val="right"/>
        <w:rPr>
          <w:b/>
          <w:bCs/>
        </w:rPr>
      </w:pPr>
      <w:r w:rsidRPr="00247AFB">
        <w:rPr>
          <w:b/>
          <w:bCs/>
        </w:rPr>
        <w:t>Μονάδες 6</w:t>
      </w:r>
    </w:p>
    <w:p w14:paraId="0FBBE589" w14:textId="77777777" w:rsidR="00356F41" w:rsidRPr="00247AFB" w:rsidRDefault="00356F41">
      <w:pPr>
        <w:rPr>
          <w:b/>
          <w:bCs/>
        </w:rPr>
      </w:pPr>
      <w:r w:rsidRPr="00247AFB">
        <w:rPr>
          <w:b/>
          <w:bCs/>
        </w:rPr>
        <w:br w:type="page"/>
      </w:r>
    </w:p>
    <w:p w14:paraId="13F0DAA3" w14:textId="77777777" w:rsidR="00C8455F" w:rsidRPr="00247AFB" w:rsidRDefault="00C8455F" w:rsidP="00142B89">
      <w:pPr>
        <w:spacing w:after="0" w:line="240" w:lineRule="auto"/>
        <w:jc w:val="both"/>
        <w:rPr>
          <w:b/>
          <w:bCs/>
        </w:rPr>
      </w:pPr>
    </w:p>
    <w:p w14:paraId="0594747B" w14:textId="0E8EB635" w:rsidR="00356F41" w:rsidRPr="00247AFB" w:rsidRDefault="00142B89" w:rsidP="00142B89">
      <w:pPr>
        <w:spacing w:after="0" w:line="240" w:lineRule="auto"/>
        <w:jc w:val="both"/>
      </w:pPr>
      <w:r w:rsidRPr="00247AFB">
        <w:rPr>
          <w:b/>
          <w:bCs/>
        </w:rPr>
        <w:t xml:space="preserve">Β2. </w:t>
      </w:r>
      <w:r w:rsidRPr="00247AFB">
        <w:t xml:space="preserve">Να ορίσετε τις παρακάτω έννοιες: </w:t>
      </w:r>
    </w:p>
    <w:p w14:paraId="1CC3B782" w14:textId="77777777" w:rsidR="00356F41" w:rsidRPr="00247AFB" w:rsidRDefault="00142B89" w:rsidP="00142B89">
      <w:pPr>
        <w:spacing w:after="0" w:line="240" w:lineRule="auto"/>
        <w:jc w:val="both"/>
      </w:pPr>
      <w:r w:rsidRPr="00247AFB">
        <w:rPr>
          <w:b/>
          <w:bCs/>
        </w:rPr>
        <w:t xml:space="preserve">α. </w:t>
      </w:r>
      <w:r w:rsidRPr="00247AFB">
        <w:t xml:space="preserve">γενετικός κώδικας. </w:t>
      </w:r>
    </w:p>
    <w:p w14:paraId="5D1501D9" w14:textId="77777777" w:rsidR="00356F41" w:rsidRPr="00247AFB" w:rsidRDefault="00142B89" w:rsidP="00142B89">
      <w:pPr>
        <w:spacing w:after="0" w:line="240" w:lineRule="auto"/>
        <w:jc w:val="both"/>
      </w:pPr>
      <w:r w:rsidRPr="00247AFB">
        <w:rPr>
          <w:b/>
          <w:bCs/>
        </w:rPr>
        <w:t xml:space="preserve">β. </w:t>
      </w:r>
      <w:proofErr w:type="spellStart"/>
      <w:r w:rsidRPr="00247AFB">
        <w:t>νουκλεόσωμα</w:t>
      </w:r>
      <w:proofErr w:type="spellEnd"/>
      <w:r w:rsidRPr="00247AFB">
        <w:t xml:space="preserve">. </w:t>
      </w:r>
    </w:p>
    <w:p w14:paraId="061D5A52" w14:textId="753A6A82" w:rsidR="00142B89" w:rsidRPr="00247AFB" w:rsidRDefault="00142B89" w:rsidP="00142B89">
      <w:pPr>
        <w:spacing w:after="0" w:line="240" w:lineRule="auto"/>
        <w:jc w:val="both"/>
        <w:rPr>
          <w:b/>
          <w:bCs/>
        </w:rPr>
      </w:pPr>
      <w:r w:rsidRPr="00247AFB">
        <w:rPr>
          <w:b/>
          <w:bCs/>
        </w:rPr>
        <w:t xml:space="preserve">γ. </w:t>
      </w:r>
      <w:r w:rsidRPr="00247AFB">
        <w:t>χαρτογράφηση.</w:t>
      </w:r>
    </w:p>
    <w:p w14:paraId="2F1EA2FA" w14:textId="77777777" w:rsidR="00142B89" w:rsidRPr="00247AFB" w:rsidRDefault="00142B89" w:rsidP="00356F41">
      <w:pPr>
        <w:spacing w:after="0" w:line="240" w:lineRule="auto"/>
        <w:jc w:val="right"/>
        <w:rPr>
          <w:b/>
          <w:bCs/>
        </w:rPr>
      </w:pPr>
      <w:r w:rsidRPr="00247AFB">
        <w:rPr>
          <w:b/>
          <w:bCs/>
        </w:rPr>
        <w:t>Μονάδες 6</w:t>
      </w:r>
    </w:p>
    <w:p w14:paraId="455F2A96" w14:textId="77777777" w:rsidR="00142B89" w:rsidRPr="00247AFB" w:rsidRDefault="00142B89" w:rsidP="00142B89">
      <w:pPr>
        <w:spacing w:after="0" w:line="240" w:lineRule="auto"/>
        <w:jc w:val="both"/>
      </w:pPr>
      <w:r w:rsidRPr="00247AFB">
        <w:rPr>
          <w:b/>
          <w:bCs/>
        </w:rPr>
        <w:t xml:space="preserve">Β3. </w:t>
      </w:r>
      <w:r w:rsidRPr="00247AFB">
        <w:t xml:space="preserve">Η γενετική ποικιλομορφία χαρακτηρίζει κυρίως τους </w:t>
      </w:r>
      <w:proofErr w:type="spellStart"/>
      <w:r w:rsidRPr="00247AFB">
        <w:t>αμφιγονικά</w:t>
      </w:r>
      <w:proofErr w:type="spellEnd"/>
      <w:r w:rsidRPr="00247AFB">
        <w:t xml:space="preserve"> αναπαραγόμενους οργανισμούς. Να αναφέρετε ονομαστικά τέσσερις μηχανισμούς δημιουργίας γενετικής ποικιλομορφίας στους απογόνους των </w:t>
      </w:r>
      <w:proofErr w:type="spellStart"/>
      <w:r w:rsidRPr="00247AFB">
        <w:t>αμφιγονικά</w:t>
      </w:r>
      <w:proofErr w:type="spellEnd"/>
      <w:r w:rsidRPr="00247AFB">
        <w:t xml:space="preserve"> αναπαραγόμενων οργανισμών (μονάδες 4) και να εξηγήσετε γιατί η γενετική ποικιλομορφία έχει μεγάλη σημασία για τη διαδικασία της εξέλιξής τους (μονάδες 3).</w:t>
      </w:r>
    </w:p>
    <w:p w14:paraId="6EF18731" w14:textId="77777777" w:rsidR="00142B89" w:rsidRPr="00247AFB" w:rsidRDefault="00142B89" w:rsidP="00356F41">
      <w:pPr>
        <w:spacing w:after="0" w:line="240" w:lineRule="auto"/>
        <w:jc w:val="right"/>
        <w:rPr>
          <w:b/>
          <w:bCs/>
        </w:rPr>
      </w:pPr>
      <w:r w:rsidRPr="00247AFB">
        <w:rPr>
          <w:b/>
          <w:bCs/>
        </w:rPr>
        <w:t>Μονάδες 7</w:t>
      </w:r>
    </w:p>
    <w:p w14:paraId="42DC66AD" w14:textId="77777777" w:rsidR="00142B89" w:rsidRPr="00247AFB" w:rsidRDefault="00142B89" w:rsidP="00142B89">
      <w:pPr>
        <w:spacing w:after="0" w:line="240" w:lineRule="auto"/>
        <w:jc w:val="both"/>
      </w:pPr>
      <w:r w:rsidRPr="00247AFB">
        <w:rPr>
          <w:b/>
          <w:bCs/>
        </w:rPr>
        <w:t xml:space="preserve">Β4. </w:t>
      </w:r>
      <w:r w:rsidRPr="00247AFB">
        <w:t xml:space="preserve">Οι </w:t>
      </w:r>
      <w:proofErr w:type="spellStart"/>
      <w:r w:rsidRPr="00247AFB">
        <w:t>χλωροπλάστες</w:t>
      </w:r>
      <w:proofErr w:type="spellEnd"/>
      <w:r w:rsidRPr="00247AFB">
        <w:t xml:space="preserve"> ανήκουν σε μια ευρύτερη κατηγορία οργανιδίων των φυτικών κυττάρων που ονομάζονται </w:t>
      </w:r>
      <w:proofErr w:type="spellStart"/>
      <w:r w:rsidRPr="00247AFB">
        <w:t>πλαστίδια</w:t>
      </w:r>
      <w:proofErr w:type="spellEnd"/>
      <w:r w:rsidRPr="00247AFB">
        <w:t xml:space="preserve">. Ποια άλλα είδη </w:t>
      </w:r>
      <w:proofErr w:type="spellStart"/>
      <w:r w:rsidRPr="00247AFB">
        <w:t>πλαστιδίων</w:t>
      </w:r>
      <w:proofErr w:type="spellEnd"/>
      <w:r w:rsidRPr="00247AFB">
        <w:t xml:space="preserve"> γνωρίζετε, πού εντοπίζονται και ποιος είναι ο ρόλος τους;</w:t>
      </w:r>
    </w:p>
    <w:p w14:paraId="1C5BC8B3" w14:textId="77777777" w:rsidR="00142B89" w:rsidRPr="00247AFB" w:rsidRDefault="00142B89" w:rsidP="00356F41">
      <w:pPr>
        <w:spacing w:after="0" w:line="240" w:lineRule="auto"/>
        <w:jc w:val="right"/>
        <w:rPr>
          <w:b/>
          <w:bCs/>
        </w:rPr>
      </w:pPr>
      <w:r w:rsidRPr="00247AFB">
        <w:rPr>
          <w:b/>
          <w:bCs/>
        </w:rPr>
        <w:t>Μονάδες 6</w:t>
      </w:r>
    </w:p>
    <w:p w14:paraId="082F4A4E" w14:textId="77777777" w:rsidR="00142B89" w:rsidRPr="00247AFB" w:rsidRDefault="00142B89" w:rsidP="00142B89">
      <w:pPr>
        <w:spacing w:after="0" w:line="240" w:lineRule="auto"/>
        <w:jc w:val="both"/>
        <w:rPr>
          <w:b/>
          <w:bCs/>
        </w:rPr>
      </w:pPr>
      <w:r w:rsidRPr="00247AFB">
        <w:rPr>
          <w:b/>
          <w:bCs/>
        </w:rPr>
        <w:t>ΘΕΜΑ Γ</w:t>
      </w:r>
    </w:p>
    <w:p w14:paraId="19424C8F" w14:textId="77777777" w:rsidR="00142B89" w:rsidRPr="00247AFB" w:rsidRDefault="00142B89" w:rsidP="00142B89">
      <w:pPr>
        <w:spacing w:after="0" w:line="240" w:lineRule="auto"/>
        <w:jc w:val="both"/>
      </w:pPr>
      <w:r w:rsidRPr="00247AFB">
        <w:t>Το χρώμα του πτερώματος ενός είδους τροπικού πτηνού μπορεί να είναι πορτοκαλί, κόκκινο, κίτρινο ή λευκό. Η δημιουργία του τελικού χρώματος είναι αποτέλεσμα του συνδυασμού των χρωστικών που παράγονται σύμφωνα με τα μεταβολικά μονοπάτια του παρακάτω σχήματος.</w:t>
      </w:r>
    </w:p>
    <w:p w14:paraId="62ABC344" w14:textId="2B279934" w:rsidR="00356F41" w:rsidRPr="00247AFB" w:rsidRDefault="00356F41" w:rsidP="00142B89">
      <w:pPr>
        <w:spacing w:after="0" w:line="240" w:lineRule="auto"/>
        <w:jc w:val="both"/>
      </w:pPr>
      <w:r w:rsidRPr="00247AFB">
        <w:rPr>
          <w:noProof/>
        </w:rPr>
        <w:drawing>
          <wp:inline distT="0" distB="0" distL="0" distR="0" wp14:anchorId="561700AC" wp14:editId="4B819875">
            <wp:extent cx="3686689" cy="1105054"/>
            <wp:effectExtent l="0" t="0" r="9525" b="0"/>
            <wp:docPr id="172171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717" name=""/>
                    <pic:cNvPicPr/>
                  </pic:nvPicPr>
                  <pic:blipFill>
                    <a:blip r:embed="rId6"/>
                    <a:stretch>
                      <a:fillRect/>
                    </a:stretch>
                  </pic:blipFill>
                  <pic:spPr>
                    <a:xfrm>
                      <a:off x="0" y="0"/>
                      <a:ext cx="3686689" cy="1105054"/>
                    </a:xfrm>
                    <a:prstGeom prst="rect">
                      <a:avLst/>
                    </a:prstGeom>
                  </pic:spPr>
                </pic:pic>
              </a:graphicData>
            </a:graphic>
          </wp:inline>
        </w:drawing>
      </w:r>
    </w:p>
    <w:p w14:paraId="45B39C20" w14:textId="77777777" w:rsidR="00356F41" w:rsidRPr="00247AFB" w:rsidRDefault="00142B89" w:rsidP="00142B89">
      <w:pPr>
        <w:spacing w:after="0" w:line="240" w:lineRule="auto"/>
        <w:jc w:val="both"/>
      </w:pPr>
      <w:r w:rsidRPr="00247AFB">
        <w:t>Η σύνθεση των ενζύμων Ε</w:t>
      </w:r>
      <w:r w:rsidRPr="00247AFB">
        <w:rPr>
          <w:vertAlign w:val="subscript"/>
        </w:rPr>
        <w:t>1</w:t>
      </w:r>
      <w:r w:rsidRPr="00247AFB">
        <w:t xml:space="preserve"> και Ε</w:t>
      </w:r>
      <w:r w:rsidRPr="00247AFB">
        <w:rPr>
          <w:vertAlign w:val="subscript"/>
        </w:rPr>
        <w:t>2</w:t>
      </w:r>
      <w:r w:rsidRPr="00247AFB">
        <w:t xml:space="preserve"> ελέγχεται από επικρατή </w:t>
      </w:r>
      <w:proofErr w:type="spellStart"/>
      <w:r w:rsidRPr="00247AFB">
        <w:t>αλληλόμορφα</w:t>
      </w:r>
      <w:proofErr w:type="spellEnd"/>
      <w:r w:rsidRPr="00247AFB">
        <w:t xml:space="preserve"> γονίδια που εδράζονται σε διαφορετικά ζεύγη χρωμοσωμάτων, ενώ τα υπολειπόμενα </w:t>
      </w:r>
      <w:proofErr w:type="spellStart"/>
      <w:r w:rsidRPr="00247AFB">
        <w:t>αλληλόμορφά</w:t>
      </w:r>
      <w:proofErr w:type="spellEnd"/>
      <w:r w:rsidRPr="00247AFB">
        <w:t xml:space="preserve"> τους δεν παράγουν λειτουργικά ένζυμα. Όταν δεν παράγεται καμία χρωστική, το χρώμα του πτερώματος είναι λευκό, ενώ η ταυτόχρονη σύνθεση της κόκκινης και της κίτρινης χρωστικής οδηγεί σε πορτοκαλί φαινότυπο. </w:t>
      </w:r>
    </w:p>
    <w:p w14:paraId="0E474AEA" w14:textId="292D30BD" w:rsidR="00142B89" w:rsidRPr="00247AFB" w:rsidRDefault="00142B89" w:rsidP="00142B89">
      <w:pPr>
        <w:spacing w:after="0" w:line="240" w:lineRule="auto"/>
        <w:jc w:val="both"/>
      </w:pPr>
      <w:r w:rsidRPr="00247AFB">
        <w:t>Από οικογένειες πτηνών που παρουσίαζαν για πολλές διαδοχικές γενιές το ίδιο χρώμα πτερώματος, διασταυρώνονται θηλυκά με κίτρινο πτέρωμα με αρσενικά με κόκκινο πτέρωμα και προκύπτουν στην F1 γενιά πτηνά μόνο με πορτοκαλί πτέρωμα.</w:t>
      </w:r>
    </w:p>
    <w:p w14:paraId="6011B4B8" w14:textId="77777777" w:rsidR="00142B89" w:rsidRPr="00247AFB" w:rsidRDefault="00142B89" w:rsidP="00142B89">
      <w:pPr>
        <w:spacing w:after="0" w:line="240" w:lineRule="auto"/>
        <w:jc w:val="both"/>
      </w:pPr>
      <w:r w:rsidRPr="00247AFB">
        <w:t>Από τη διασταύρωση των ατόμων της F</w:t>
      </w:r>
      <w:r w:rsidRPr="00247AFB">
        <w:rPr>
          <w:vertAlign w:val="subscript"/>
        </w:rPr>
        <w:t xml:space="preserve">1 </w:t>
      </w:r>
      <w:r w:rsidRPr="00247AFB">
        <w:t>γενιάς προκύπτουν στην F</w:t>
      </w:r>
      <w:r w:rsidRPr="00247AFB">
        <w:rPr>
          <w:vertAlign w:val="subscript"/>
        </w:rPr>
        <w:t>2</w:t>
      </w:r>
      <w:r w:rsidRPr="00247AFB">
        <w:t xml:space="preserve"> γενιά:</w:t>
      </w:r>
    </w:p>
    <w:p w14:paraId="224EDC26" w14:textId="77777777" w:rsidR="00142B89" w:rsidRPr="00247AFB" w:rsidRDefault="00142B89" w:rsidP="00142B89">
      <w:pPr>
        <w:spacing w:after="0" w:line="240" w:lineRule="auto"/>
        <w:jc w:val="both"/>
      </w:pPr>
      <w:r w:rsidRPr="00247AFB">
        <w:t>F2: 63 θηλυκά με πορτοκαλί πτέρωμα</w:t>
      </w:r>
    </w:p>
    <w:p w14:paraId="46606776" w14:textId="21D05638" w:rsidR="00142B89" w:rsidRPr="00247AFB" w:rsidRDefault="00C8455F" w:rsidP="00142B89">
      <w:pPr>
        <w:spacing w:after="0" w:line="240" w:lineRule="auto"/>
        <w:jc w:val="both"/>
      </w:pPr>
      <w:r w:rsidRPr="00247AFB">
        <w:t xml:space="preserve">       </w:t>
      </w:r>
      <w:r w:rsidR="00142B89" w:rsidRPr="00247AFB">
        <w:t>21 θηλυκά με κίτρινο πτέρωμα</w:t>
      </w:r>
    </w:p>
    <w:p w14:paraId="7B6DE28B" w14:textId="425159AA" w:rsidR="00142B89" w:rsidRPr="00247AFB" w:rsidRDefault="00C8455F" w:rsidP="00142B89">
      <w:pPr>
        <w:spacing w:after="0" w:line="240" w:lineRule="auto"/>
        <w:jc w:val="both"/>
      </w:pPr>
      <w:r w:rsidRPr="00247AFB">
        <w:t xml:space="preserve">       </w:t>
      </w:r>
      <w:r w:rsidR="00142B89" w:rsidRPr="00247AFB">
        <w:t>32 αρσενικά με πορτοκαλί πτέρωμα</w:t>
      </w:r>
    </w:p>
    <w:p w14:paraId="4198F60B" w14:textId="6EEEAE97" w:rsidR="00142B89" w:rsidRPr="00247AFB" w:rsidRDefault="00C8455F" w:rsidP="00142B89">
      <w:pPr>
        <w:spacing w:after="0" w:line="240" w:lineRule="auto"/>
        <w:jc w:val="both"/>
      </w:pPr>
      <w:r w:rsidRPr="00247AFB">
        <w:t xml:space="preserve">       </w:t>
      </w:r>
      <w:r w:rsidR="00142B89" w:rsidRPr="00247AFB">
        <w:t>31 αρσενικά με κόκκινο πτέρωμα</w:t>
      </w:r>
    </w:p>
    <w:p w14:paraId="2423CE1A" w14:textId="597ED94C" w:rsidR="00142B89" w:rsidRPr="00247AFB" w:rsidRDefault="00C8455F" w:rsidP="00142B89">
      <w:pPr>
        <w:spacing w:after="0" w:line="240" w:lineRule="auto"/>
        <w:jc w:val="both"/>
      </w:pPr>
      <w:r w:rsidRPr="00247AFB">
        <w:t xml:space="preserve">       </w:t>
      </w:r>
      <w:r w:rsidR="00142B89" w:rsidRPr="00247AFB">
        <w:t>10 αρσενικά με κίτρινο πτέρωμα</w:t>
      </w:r>
    </w:p>
    <w:p w14:paraId="0CA68793" w14:textId="6D7C21EE" w:rsidR="00142B89" w:rsidRPr="00247AFB" w:rsidRDefault="00C8455F" w:rsidP="00142B89">
      <w:pPr>
        <w:spacing w:after="0" w:line="240" w:lineRule="auto"/>
        <w:jc w:val="both"/>
      </w:pPr>
      <w:r w:rsidRPr="00247AFB">
        <w:t xml:space="preserve">       </w:t>
      </w:r>
      <w:r w:rsidR="00142B89" w:rsidRPr="00247AFB">
        <w:t>11 αρσενικά με λευκό πτέρωμα</w:t>
      </w:r>
    </w:p>
    <w:p w14:paraId="024D2DB6" w14:textId="77777777" w:rsidR="00356F41" w:rsidRPr="00247AFB" w:rsidRDefault="00356F41" w:rsidP="00142B89">
      <w:pPr>
        <w:spacing w:after="0" w:line="240" w:lineRule="auto"/>
        <w:jc w:val="both"/>
        <w:rPr>
          <w:b/>
          <w:bCs/>
        </w:rPr>
      </w:pPr>
    </w:p>
    <w:p w14:paraId="51EBAFE7" w14:textId="77777777" w:rsidR="00356F41" w:rsidRPr="00247AFB" w:rsidRDefault="00356F41" w:rsidP="00142B89">
      <w:pPr>
        <w:spacing w:after="0" w:line="240" w:lineRule="auto"/>
        <w:jc w:val="both"/>
      </w:pPr>
      <w:r w:rsidRPr="00247AFB">
        <w:rPr>
          <w:b/>
          <w:bCs/>
        </w:rPr>
        <w:t>Γ1.</w:t>
      </w:r>
      <w:r w:rsidRPr="00247AFB">
        <w:t xml:space="preserve"> Να διερευνηθεί και να προσδιοριστεί ο τρόπος </w:t>
      </w:r>
      <w:proofErr w:type="spellStart"/>
      <w:r w:rsidRPr="00247AFB">
        <w:t>κληρονόμησης</w:t>
      </w:r>
      <w:proofErr w:type="spellEnd"/>
      <w:r w:rsidRPr="00247AFB">
        <w:t xml:space="preserve"> του χρώματος του πτερώματος.</w:t>
      </w:r>
    </w:p>
    <w:p w14:paraId="6D9320A4" w14:textId="77777777" w:rsidR="00356F41" w:rsidRPr="00247AFB" w:rsidRDefault="00356F41" w:rsidP="00356F41">
      <w:pPr>
        <w:spacing w:after="0" w:line="240" w:lineRule="auto"/>
        <w:jc w:val="right"/>
        <w:rPr>
          <w:b/>
          <w:bCs/>
        </w:rPr>
      </w:pPr>
      <w:r w:rsidRPr="00247AFB">
        <w:rPr>
          <w:b/>
          <w:bCs/>
        </w:rPr>
        <w:t>Μονάδες 8</w:t>
      </w:r>
    </w:p>
    <w:p w14:paraId="23B44BD1" w14:textId="1C05323F" w:rsidR="00356F41" w:rsidRPr="00247AFB" w:rsidRDefault="00356F41" w:rsidP="00356F41">
      <w:pPr>
        <w:spacing w:after="0" w:line="240" w:lineRule="auto"/>
        <w:jc w:val="both"/>
      </w:pPr>
      <w:r w:rsidRPr="00247AFB">
        <w:rPr>
          <w:b/>
          <w:bCs/>
        </w:rPr>
        <w:t xml:space="preserve">Γ2. </w:t>
      </w:r>
      <w:r w:rsidRPr="00247AFB">
        <w:t>Να προσδιοριστούν οι γονότυποι των ατόμων της πατρικής (P) και της πρώτης θυγατρικής γενιάς (F1).</w:t>
      </w:r>
    </w:p>
    <w:p w14:paraId="54898025" w14:textId="77777777" w:rsidR="00142B89" w:rsidRPr="00247AFB" w:rsidRDefault="00142B89" w:rsidP="00356F41">
      <w:pPr>
        <w:spacing w:after="0" w:line="240" w:lineRule="auto"/>
        <w:jc w:val="right"/>
        <w:rPr>
          <w:b/>
          <w:bCs/>
        </w:rPr>
      </w:pPr>
      <w:r w:rsidRPr="00247AFB">
        <w:rPr>
          <w:b/>
          <w:bCs/>
        </w:rPr>
        <w:t>Μονάδες 4</w:t>
      </w:r>
    </w:p>
    <w:p w14:paraId="6A4D9AA1" w14:textId="77777777" w:rsidR="005575E0" w:rsidRPr="00247AFB" w:rsidRDefault="00142B89" w:rsidP="00142B89">
      <w:pPr>
        <w:spacing w:after="0" w:line="240" w:lineRule="auto"/>
        <w:jc w:val="both"/>
        <w:rPr>
          <w:i/>
          <w:iCs/>
        </w:rPr>
      </w:pPr>
      <w:r w:rsidRPr="00247AFB">
        <w:rPr>
          <w:i/>
          <w:iCs/>
        </w:rPr>
        <w:t xml:space="preserve">Δεν απαιτείται η διατύπωση των νόμων του </w:t>
      </w:r>
      <w:proofErr w:type="spellStart"/>
      <w:r w:rsidRPr="00247AFB">
        <w:rPr>
          <w:i/>
          <w:iCs/>
        </w:rPr>
        <w:t>Mendel</w:t>
      </w:r>
      <w:proofErr w:type="spellEnd"/>
      <w:r w:rsidRPr="00247AFB">
        <w:rPr>
          <w:i/>
          <w:iCs/>
        </w:rPr>
        <w:t xml:space="preserve">. </w:t>
      </w:r>
    </w:p>
    <w:p w14:paraId="469EAAA5" w14:textId="77777777" w:rsidR="005575E0" w:rsidRPr="00247AFB" w:rsidRDefault="00142B89" w:rsidP="005575E0">
      <w:pPr>
        <w:spacing w:after="0" w:line="240" w:lineRule="auto"/>
        <w:jc w:val="both"/>
        <w:rPr>
          <w:i/>
          <w:iCs/>
        </w:rPr>
      </w:pPr>
      <w:r w:rsidRPr="00247AFB">
        <w:rPr>
          <w:i/>
          <w:iCs/>
        </w:rPr>
        <w:t>Δίνεται ότι το φύλο στο είδος αυτό των πτηνών καθορίζεται όπως και στον</w:t>
      </w:r>
      <w:r w:rsidR="005575E0" w:rsidRPr="00247AFB">
        <w:rPr>
          <w:i/>
          <w:iCs/>
        </w:rPr>
        <w:t xml:space="preserve"> άνθρωπο.</w:t>
      </w:r>
    </w:p>
    <w:p w14:paraId="3A05E6A1" w14:textId="50055315" w:rsidR="00142B89" w:rsidRPr="00247AFB" w:rsidRDefault="00142B89" w:rsidP="00142B89">
      <w:pPr>
        <w:spacing w:after="0" w:line="240" w:lineRule="auto"/>
        <w:jc w:val="both"/>
        <w:rPr>
          <w:i/>
          <w:iCs/>
        </w:rPr>
      </w:pPr>
    </w:p>
    <w:p w14:paraId="78672C6F" w14:textId="77777777" w:rsidR="00142B89" w:rsidRPr="00247AFB" w:rsidRDefault="00142B89" w:rsidP="00142B89">
      <w:pPr>
        <w:spacing w:after="0" w:line="240" w:lineRule="auto"/>
        <w:jc w:val="both"/>
      </w:pPr>
      <w:r w:rsidRPr="00247AFB">
        <w:t xml:space="preserve">Στο γενεαλογικό δέντρο της </w:t>
      </w:r>
      <w:r w:rsidRPr="00247AFB">
        <w:rPr>
          <w:b/>
          <w:bCs/>
        </w:rPr>
        <w:t xml:space="preserve">Εικόνας 1 </w:t>
      </w:r>
      <w:r w:rsidRPr="00247AFB">
        <w:t xml:space="preserve">απεικονίζεται ο τρόπος </w:t>
      </w:r>
      <w:proofErr w:type="spellStart"/>
      <w:r w:rsidRPr="00247AFB">
        <w:t>κληρονόμησης</w:t>
      </w:r>
      <w:proofErr w:type="spellEnd"/>
      <w:r w:rsidRPr="00247AFB">
        <w:t xml:space="preserve"> σπάνιας ασθένειας που κληρονομείται με υπολειπόμενο φυλοσύνδετο τρόπο στα μέλη μιας οικογένειας. Τα άτομα Ι2, ΙΙ1, και ΙΙΙ1 πάσχουν από την ασθένεια αυτή.</w:t>
      </w:r>
    </w:p>
    <w:p w14:paraId="00AAAAD8" w14:textId="2E68E148" w:rsidR="005575E0" w:rsidRPr="00247AFB" w:rsidRDefault="005575E0">
      <w:r w:rsidRPr="00247AFB">
        <w:br w:type="page"/>
      </w:r>
    </w:p>
    <w:p w14:paraId="08976592" w14:textId="77777777" w:rsidR="005575E0" w:rsidRPr="00247AFB" w:rsidRDefault="005575E0" w:rsidP="00142B89">
      <w:pPr>
        <w:spacing w:after="0" w:line="240" w:lineRule="auto"/>
        <w:jc w:val="both"/>
      </w:pPr>
    </w:p>
    <w:p w14:paraId="278A7B7E" w14:textId="77777777" w:rsidR="005575E0" w:rsidRPr="00247AFB" w:rsidRDefault="005575E0" w:rsidP="005575E0">
      <w:pPr>
        <w:spacing w:after="0" w:line="240" w:lineRule="auto"/>
        <w:jc w:val="center"/>
      </w:pPr>
      <w:r w:rsidRPr="00247AFB">
        <w:rPr>
          <w:b/>
          <w:bCs/>
          <w:noProof/>
        </w:rPr>
        <w:drawing>
          <wp:inline distT="0" distB="0" distL="0" distR="0" wp14:anchorId="0687C042" wp14:editId="20E764CB">
            <wp:extent cx="3515216" cy="2419688"/>
            <wp:effectExtent l="0" t="0" r="9525" b="0"/>
            <wp:docPr id="88824273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242733" name=""/>
                    <pic:cNvPicPr/>
                  </pic:nvPicPr>
                  <pic:blipFill>
                    <a:blip r:embed="rId7"/>
                    <a:stretch>
                      <a:fillRect/>
                    </a:stretch>
                  </pic:blipFill>
                  <pic:spPr>
                    <a:xfrm>
                      <a:off x="0" y="0"/>
                      <a:ext cx="3515216" cy="2419688"/>
                    </a:xfrm>
                    <a:prstGeom prst="rect">
                      <a:avLst/>
                    </a:prstGeom>
                  </pic:spPr>
                </pic:pic>
              </a:graphicData>
            </a:graphic>
          </wp:inline>
        </w:drawing>
      </w:r>
    </w:p>
    <w:p w14:paraId="35B82015" w14:textId="77777777" w:rsidR="005575E0" w:rsidRPr="00247AFB" w:rsidRDefault="005575E0" w:rsidP="00142B89">
      <w:pPr>
        <w:spacing w:after="0" w:line="240" w:lineRule="auto"/>
        <w:jc w:val="both"/>
      </w:pPr>
    </w:p>
    <w:p w14:paraId="67DFFD55" w14:textId="4D2A6E11" w:rsidR="00142B89" w:rsidRPr="00247AFB" w:rsidRDefault="00142B89" w:rsidP="00142B89">
      <w:pPr>
        <w:spacing w:after="0" w:line="240" w:lineRule="auto"/>
        <w:jc w:val="both"/>
      </w:pPr>
      <w:r w:rsidRPr="00247AFB">
        <w:t xml:space="preserve">Μεταξύ των μελών της οικογένειας δύο άτομα εμφανίζουν μη αναμενόμενο φαινότυπο εξαιτίας </w:t>
      </w:r>
      <w:proofErr w:type="spellStart"/>
      <w:r w:rsidRPr="00247AFB">
        <w:t>χρωμοσωμικών</w:t>
      </w:r>
      <w:proofErr w:type="spellEnd"/>
      <w:r w:rsidRPr="00247AFB">
        <w:t xml:space="preserve"> ανωμαλιών. Για τη διερεύνηση των παραπάνω ανωμαλιών χρησιμοποιούνται ειδικοί ανιχνευτές. Ο ανιχνευτής Α υβριδοποιείται μία φορά στο </w:t>
      </w:r>
      <w:proofErr w:type="spellStart"/>
      <w:r w:rsidRPr="00247AFB">
        <w:t>κεντρομερίδιο</w:t>
      </w:r>
      <w:proofErr w:type="spellEnd"/>
      <w:r w:rsidRPr="00247AFB">
        <w:t xml:space="preserve"> κάθε </w:t>
      </w:r>
      <w:proofErr w:type="spellStart"/>
      <w:r w:rsidRPr="00247AFB">
        <w:t>μεταφασικού</w:t>
      </w:r>
      <w:proofErr w:type="spellEnd"/>
      <w:r w:rsidRPr="00247AFB">
        <w:t xml:space="preserve"> Χ φυλετικού χρωμοσώματος και ο</w:t>
      </w:r>
      <w:r w:rsidR="005575E0" w:rsidRPr="00247AFB">
        <w:t xml:space="preserve"> </w:t>
      </w:r>
      <w:r w:rsidRPr="00247AFB">
        <w:t xml:space="preserve">ανιχνευτής Β υβριδοποιείται με το υπεύθυνο για την ασθένεια γονίδιο. Για τις υβριδοποιήσεις χρησιμοποιήθηκε DNA </w:t>
      </w:r>
      <w:proofErr w:type="spellStart"/>
      <w:r w:rsidRPr="00247AFB">
        <w:t>μεταφασικών</w:t>
      </w:r>
      <w:proofErr w:type="spellEnd"/>
      <w:r w:rsidRPr="00247AFB">
        <w:t xml:space="preserve"> κυττάρων και τα αποτελέσματα παρουσιάζονται στον </w:t>
      </w:r>
      <w:r w:rsidRPr="00247AFB">
        <w:rPr>
          <w:b/>
          <w:bCs/>
        </w:rPr>
        <w:t>Πίνακα 1</w:t>
      </w:r>
      <w:r w:rsidRPr="00247AFB">
        <w:t xml:space="preserve">, όπου οι αριθμοί δείχνουν πόσες φορές υβριδοποιείται ο κάθε ανιχνευτής ανά DNA </w:t>
      </w:r>
      <w:proofErr w:type="spellStart"/>
      <w:r w:rsidRPr="00247AFB">
        <w:t>μεταφασικού</w:t>
      </w:r>
      <w:proofErr w:type="spellEnd"/>
      <w:r w:rsidRPr="00247AFB">
        <w:t xml:space="preserve"> κυττάρου.</w:t>
      </w:r>
    </w:p>
    <w:p w14:paraId="554423B4" w14:textId="521D09CE" w:rsidR="005575E0" w:rsidRPr="00247AFB" w:rsidRDefault="005575E0" w:rsidP="00142B89">
      <w:pPr>
        <w:spacing w:after="0" w:line="240" w:lineRule="auto"/>
        <w:jc w:val="both"/>
        <w:rPr>
          <w:b/>
          <w:bCs/>
        </w:rPr>
      </w:pPr>
      <w:r w:rsidRPr="00247AFB">
        <w:rPr>
          <w:b/>
          <w:bCs/>
          <w:noProof/>
        </w:rPr>
        <w:drawing>
          <wp:inline distT="0" distB="0" distL="0" distR="0" wp14:anchorId="7BB59090" wp14:editId="7F77D6E0">
            <wp:extent cx="5973009" cy="990738"/>
            <wp:effectExtent l="0" t="0" r="8890" b="0"/>
            <wp:docPr id="152400261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002610" name=""/>
                    <pic:cNvPicPr/>
                  </pic:nvPicPr>
                  <pic:blipFill>
                    <a:blip r:embed="rId8"/>
                    <a:stretch>
                      <a:fillRect/>
                    </a:stretch>
                  </pic:blipFill>
                  <pic:spPr>
                    <a:xfrm>
                      <a:off x="0" y="0"/>
                      <a:ext cx="5973009" cy="990738"/>
                    </a:xfrm>
                    <a:prstGeom prst="rect">
                      <a:avLst/>
                    </a:prstGeom>
                  </pic:spPr>
                </pic:pic>
              </a:graphicData>
            </a:graphic>
          </wp:inline>
        </w:drawing>
      </w:r>
    </w:p>
    <w:p w14:paraId="42018AE7" w14:textId="77777777" w:rsidR="005575E0" w:rsidRPr="00247AFB" w:rsidRDefault="005575E0" w:rsidP="00142B89">
      <w:pPr>
        <w:spacing w:after="0" w:line="240" w:lineRule="auto"/>
        <w:jc w:val="both"/>
        <w:rPr>
          <w:b/>
          <w:bCs/>
        </w:rPr>
      </w:pPr>
    </w:p>
    <w:p w14:paraId="73EC05EC" w14:textId="321A9CE3" w:rsidR="00142B89" w:rsidRPr="00247AFB" w:rsidRDefault="00142B89" w:rsidP="00142B89">
      <w:pPr>
        <w:spacing w:after="0" w:line="240" w:lineRule="auto"/>
        <w:jc w:val="both"/>
      </w:pPr>
      <w:r w:rsidRPr="00247AFB">
        <w:rPr>
          <w:b/>
          <w:bCs/>
        </w:rPr>
        <w:t xml:space="preserve">Γ3. </w:t>
      </w:r>
      <w:r w:rsidRPr="00247AFB">
        <w:t>Ποια δύο μέλη της οικογένειας εμφανίζουν μη αναμενόμενο φαινότυπο (μονάδες 2); Να αιτιολογήσετε την απάντησή σας χρησιμοποιώντας μόνο τα δεδομένα του γενεαλογικού δέντρου (μονάδες 2).</w:t>
      </w:r>
    </w:p>
    <w:p w14:paraId="40AC1B02" w14:textId="77777777" w:rsidR="00142B89" w:rsidRPr="00247AFB" w:rsidRDefault="00142B89" w:rsidP="005575E0">
      <w:pPr>
        <w:spacing w:after="0" w:line="240" w:lineRule="auto"/>
        <w:jc w:val="right"/>
        <w:rPr>
          <w:b/>
          <w:bCs/>
        </w:rPr>
      </w:pPr>
      <w:r w:rsidRPr="00247AFB">
        <w:rPr>
          <w:b/>
          <w:bCs/>
        </w:rPr>
        <w:t>Μονάδες 4</w:t>
      </w:r>
    </w:p>
    <w:p w14:paraId="2594E156" w14:textId="77777777" w:rsidR="00142B89" w:rsidRPr="00247AFB" w:rsidRDefault="00142B89" w:rsidP="00142B89">
      <w:pPr>
        <w:spacing w:after="0" w:line="240" w:lineRule="auto"/>
        <w:jc w:val="both"/>
      </w:pPr>
      <w:r w:rsidRPr="00247AFB">
        <w:rPr>
          <w:b/>
          <w:bCs/>
        </w:rPr>
        <w:t xml:space="preserve">Γ4. </w:t>
      </w:r>
      <w:r w:rsidRPr="00247AFB">
        <w:t xml:space="preserve">Αξιοποιώντας τα δεδομένα του </w:t>
      </w:r>
      <w:r w:rsidRPr="00247AFB">
        <w:rPr>
          <w:b/>
          <w:bCs/>
        </w:rPr>
        <w:t xml:space="preserve">Πίνακα 1 </w:t>
      </w:r>
      <w:r w:rsidRPr="00247AFB">
        <w:t>να γράψετε τον γονότυπο των ατόμων με τον μη αναμενόμενο φαινότυπο (μονάδες 2) και να αιτιολογήσετε την απάντησή σας (μονάδες 2).</w:t>
      </w:r>
    </w:p>
    <w:p w14:paraId="5B957044" w14:textId="77777777" w:rsidR="00142B89" w:rsidRPr="00247AFB" w:rsidRDefault="00142B89" w:rsidP="00215B63">
      <w:pPr>
        <w:spacing w:after="0" w:line="240" w:lineRule="auto"/>
        <w:jc w:val="right"/>
        <w:rPr>
          <w:b/>
          <w:bCs/>
        </w:rPr>
      </w:pPr>
      <w:r w:rsidRPr="00247AFB">
        <w:rPr>
          <w:b/>
          <w:bCs/>
        </w:rPr>
        <w:t>Μονάδες 4</w:t>
      </w:r>
    </w:p>
    <w:p w14:paraId="0F00BA3F" w14:textId="77777777" w:rsidR="00142B89" w:rsidRPr="00247AFB" w:rsidRDefault="00142B89" w:rsidP="00142B89">
      <w:pPr>
        <w:spacing w:after="0" w:line="240" w:lineRule="auto"/>
        <w:jc w:val="both"/>
      </w:pPr>
      <w:r w:rsidRPr="00247AFB">
        <w:rPr>
          <w:b/>
          <w:bCs/>
        </w:rPr>
        <w:t xml:space="preserve">Γ5. </w:t>
      </w:r>
      <w:r w:rsidRPr="00247AFB">
        <w:t xml:space="preserve">Εξηγήστε πώς προέκυψε η </w:t>
      </w:r>
      <w:proofErr w:type="spellStart"/>
      <w:r w:rsidRPr="00247AFB">
        <w:t>χρωμοσωμική</w:t>
      </w:r>
      <w:proofErr w:type="spellEnd"/>
      <w:r w:rsidRPr="00247AFB">
        <w:t xml:space="preserve"> ανωμαλία κάθε ατόμου με μη αναμενόμενο φαινότυπο.</w:t>
      </w:r>
    </w:p>
    <w:p w14:paraId="29F5B8B0" w14:textId="77777777" w:rsidR="00142B89" w:rsidRPr="00247AFB" w:rsidRDefault="00142B89" w:rsidP="00215B63">
      <w:pPr>
        <w:spacing w:after="0" w:line="240" w:lineRule="auto"/>
        <w:jc w:val="right"/>
        <w:rPr>
          <w:b/>
          <w:bCs/>
        </w:rPr>
      </w:pPr>
      <w:r w:rsidRPr="00247AFB">
        <w:rPr>
          <w:b/>
          <w:bCs/>
        </w:rPr>
        <w:t>Μονάδες 5</w:t>
      </w:r>
    </w:p>
    <w:p w14:paraId="52BAFB72" w14:textId="77777777" w:rsidR="00142B89" w:rsidRPr="00247AFB" w:rsidRDefault="00142B89" w:rsidP="00142B89">
      <w:pPr>
        <w:spacing w:after="0" w:line="240" w:lineRule="auto"/>
        <w:jc w:val="both"/>
        <w:rPr>
          <w:b/>
          <w:bCs/>
        </w:rPr>
      </w:pPr>
      <w:r w:rsidRPr="00247AFB">
        <w:rPr>
          <w:b/>
          <w:bCs/>
        </w:rPr>
        <w:t>ΘΕΜΑ Δ</w:t>
      </w:r>
    </w:p>
    <w:p w14:paraId="6A4D3780" w14:textId="77777777" w:rsidR="00142B89" w:rsidRPr="00247AFB" w:rsidRDefault="00142B89" w:rsidP="00142B89">
      <w:pPr>
        <w:spacing w:after="0" w:line="240" w:lineRule="auto"/>
        <w:jc w:val="both"/>
      </w:pPr>
      <w:r w:rsidRPr="00247AFB">
        <w:t xml:space="preserve">Στο </w:t>
      </w:r>
      <w:proofErr w:type="spellStart"/>
      <w:r w:rsidRPr="00247AFB">
        <w:t>γονιδίωμα</w:t>
      </w:r>
      <w:proofErr w:type="spellEnd"/>
      <w:r w:rsidRPr="00247AFB">
        <w:t xml:space="preserve"> ενός τύπου σωματικών ανθρώπινων κυττάρων περιέχεται το τμήμα DNA της </w:t>
      </w:r>
      <w:r w:rsidRPr="00247AFB">
        <w:rPr>
          <w:b/>
          <w:bCs/>
        </w:rPr>
        <w:t>Εικόνας 2</w:t>
      </w:r>
      <w:r w:rsidRPr="00247AFB">
        <w:t>, το οποίο περιλαμβάνει δύο γονίδια Α και Β και τους αντίστοιχους υποκινητές τους Υ</w:t>
      </w:r>
      <w:r w:rsidRPr="00247AFB">
        <w:rPr>
          <w:vertAlign w:val="subscript"/>
        </w:rPr>
        <w:t>Α</w:t>
      </w:r>
      <w:r w:rsidRPr="00247AFB">
        <w:t xml:space="preserve"> και Υ</w:t>
      </w:r>
      <w:r w:rsidRPr="00247AFB">
        <w:rPr>
          <w:vertAlign w:val="subscript"/>
        </w:rPr>
        <w:t>Β</w:t>
      </w:r>
      <w:r w:rsidRPr="00247AFB">
        <w:t xml:space="preserve">. Το γονίδιο Α εκφράζεται πάντα και παράγει έναν μεταγραφικό παράγοντα (ΜΑ), ο οποίος είναι απαραίτητος για την έκφραση του γονιδίου Β, ενώ το γονίδιο Β κωδικοποιεί ένα </w:t>
      </w:r>
      <w:proofErr w:type="spellStart"/>
      <w:r w:rsidRPr="00247AFB">
        <w:t>πενταπεπτίδιο</w:t>
      </w:r>
      <w:proofErr w:type="spellEnd"/>
      <w:r w:rsidRPr="00247AFB">
        <w:t xml:space="preserve"> με φαρμακευτική δράση.</w:t>
      </w:r>
    </w:p>
    <w:p w14:paraId="26C3A6DD" w14:textId="5E4B9DF2" w:rsidR="00215B63" w:rsidRPr="00247AFB" w:rsidRDefault="00215B63" w:rsidP="00142B89">
      <w:pPr>
        <w:spacing w:after="0" w:line="240" w:lineRule="auto"/>
        <w:jc w:val="both"/>
        <w:rPr>
          <w:i/>
          <w:iCs/>
        </w:rPr>
      </w:pPr>
      <w:r w:rsidRPr="00247AFB">
        <w:rPr>
          <w:i/>
          <w:iCs/>
          <w:noProof/>
        </w:rPr>
        <w:drawing>
          <wp:inline distT="0" distB="0" distL="0" distR="0" wp14:anchorId="15F7422E" wp14:editId="49B29C74">
            <wp:extent cx="6487430" cy="1190791"/>
            <wp:effectExtent l="0" t="0" r="8890" b="9525"/>
            <wp:docPr id="103668284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682842" name=""/>
                    <pic:cNvPicPr/>
                  </pic:nvPicPr>
                  <pic:blipFill>
                    <a:blip r:embed="rId9"/>
                    <a:stretch>
                      <a:fillRect/>
                    </a:stretch>
                  </pic:blipFill>
                  <pic:spPr>
                    <a:xfrm>
                      <a:off x="0" y="0"/>
                      <a:ext cx="6487430" cy="1190791"/>
                    </a:xfrm>
                    <a:prstGeom prst="rect">
                      <a:avLst/>
                    </a:prstGeom>
                  </pic:spPr>
                </pic:pic>
              </a:graphicData>
            </a:graphic>
          </wp:inline>
        </w:drawing>
      </w:r>
    </w:p>
    <w:p w14:paraId="0475FCB4" w14:textId="77777777" w:rsidR="00215B63" w:rsidRPr="00247AFB" w:rsidRDefault="00215B63" w:rsidP="00142B89">
      <w:pPr>
        <w:spacing w:after="0" w:line="240" w:lineRule="auto"/>
        <w:jc w:val="both"/>
        <w:rPr>
          <w:i/>
          <w:iCs/>
        </w:rPr>
      </w:pPr>
    </w:p>
    <w:p w14:paraId="7BF0ECC4" w14:textId="77777777" w:rsidR="00215B63" w:rsidRPr="00247AFB" w:rsidRDefault="00215B63" w:rsidP="00142B89">
      <w:pPr>
        <w:spacing w:after="0" w:line="240" w:lineRule="auto"/>
        <w:jc w:val="both"/>
        <w:rPr>
          <w:i/>
          <w:iCs/>
        </w:rPr>
      </w:pPr>
    </w:p>
    <w:p w14:paraId="04458A73" w14:textId="77777777" w:rsidR="00215B63" w:rsidRPr="00247AFB" w:rsidRDefault="00215B63" w:rsidP="00142B89">
      <w:pPr>
        <w:spacing w:after="0" w:line="240" w:lineRule="auto"/>
        <w:jc w:val="both"/>
        <w:rPr>
          <w:i/>
          <w:iCs/>
        </w:rPr>
      </w:pPr>
    </w:p>
    <w:p w14:paraId="3DE7B010" w14:textId="64B80FDD" w:rsidR="00142B89" w:rsidRPr="00247AFB" w:rsidRDefault="00142B89" w:rsidP="00142B89">
      <w:pPr>
        <w:spacing w:after="0" w:line="240" w:lineRule="auto"/>
        <w:jc w:val="both"/>
        <w:rPr>
          <w:i/>
          <w:iCs/>
        </w:rPr>
      </w:pPr>
      <w:r w:rsidRPr="00247AFB">
        <w:rPr>
          <w:i/>
          <w:iCs/>
        </w:rPr>
        <w:t xml:space="preserve">Για λόγους απλοποίησης, το μήκος της αλληλουχίας του γονιδίου του μεταγραφικού παράγοντα, καθώς και του </w:t>
      </w:r>
      <w:proofErr w:type="spellStart"/>
      <w:r w:rsidRPr="00247AFB">
        <w:rPr>
          <w:i/>
          <w:iCs/>
        </w:rPr>
        <w:t>εσωνίου</w:t>
      </w:r>
      <w:proofErr w:type="spellEnd"/>
      <w:r w:rsidRPr="00247AFB">
        <w:rPr>
          <w:i/>
          <w:iCs/>
        </w:rPr>
        <w:t xml:space="preserve">, δίνονται με μικρό αριθμό </w:t>
      </w:r>
      <w:proofErr w:type="spellStart"/>
      <w:r w:rsidRPr="00247AFB">
        <w:rPr>
          <w:i/>
          <w:iCs/>
        </w:rPr>
        <w:t>νουκλεοτιδίων</w:t>
      </w:r>
      <w:proofErr w:type="spellEnd"/>
      <w:r w:rsidRPr="00247AFB">
        <w:rPr>
          <w:i/>
          <w:iCs/>
        </w:rPr>
        <w:t>.</w:t>
      </w:r>
    </w:p>
    <w:p w14:paraId="7C5A2F33" w14:textId="77777777" w:rsidR="00142B89" w:rsidRPr="00247AFB" w:rsidRDefault="00142B89" w:rsidP="00142B89">
      <w:pPr>
        <w:spacing w:after="0" w:line="240" w:lineRule="auto"/>
        <w:jc w:val="both"/>
      </w:pPr>
      <w:r w:rsidRPr="00247AFB">
        <w:rPr>
          <w:b/>
          <w:bCs/>
        </w:rPr>
        <w:t xml:space="preserve">Δ1. α. </w:t>
      </w:r>
      <w:r w:rsidRPr="00247AFB">
        <w:t xml:space="preserve">Να γράψετε τον προσανατολισμό των αλυσίδων </w:t>
      </w:r>
      <w:r w:rsidRPr="00247AFB">
        <w:rPr>
          <w:b/>
          <w:bCs/>
        </w:rPr>
        <w:t xml:space="preserve">Ι </w:t>
      </w:r>
      <w:r w:rsidRPr="00247AFB">
        <w:t xml:space="preserve">και </w:t>
      </w:r>
      <w:r w:rsidRPr="00247AFB">
        <w:rPr>
          <w:b/>
          <w:bCs/>
        </w:rPr>
        <w:t xml:space="preserve">ΙΙ </w:t>
      </w:r>
      <w:r w:rsidRPr="00247AFB">
        <w:t>(μονάδες 2).</w:t>
      </w:r>
    </w:p>
    <w:p w14:paraId="0E756F96" w14:textId="7F6752E8" w:rsidR="00215B63" w:rsidRPr="00247AFB" w:rsidRDefault="006B5ECA" w:rsidP="00142B89">
      <w:pPr>
        <w:spacing w:after="0" w:line="240" w:lineRule="auto"/>
        <w:jc w:val="both"/>
      </w:pPr>
      <w:r w:rsidRPr="00247AFB">
        <w:rPr>
          <w:b/>
          <w:bCs/>
        </w:rPr>
        <w:t xml:space="preserve">       </w:t>
      </w:r>
      <w:r w:rsidR="00215B63" w:rsidRPr="00247AFB">
        <w:rPr>
          <w:b/>
          <w:bCs/>
        </w:rPr>
        <w:t>β.</w:t>
      </w:r>
      <w:r w:rsidR="00215B63" w:rsidRPr="00247AFB">
        <w:t xml:space="preserve"> Σε ποια από τις αλυσίδες </w:t>
      </w:r>
      <w:r w:rsidR="00215B63" w:rsidRPr="00247AFB">
        <w:rPr>
          <w:b/>
          <w:bCs/>
        </w:rPr>
        <w:t xml:space="preserve">Ι </w:t>
      </w:r>
      <w:r w:rsidR="00215B63" w:rsidRPr="00247AFB">
        <w:t xml:space="preserve">ή </w:t>
      </w:r>
      <w:r w:rsidR="00215B63" w:rsidRPr="00247AFB">
        <w:rPr>
          <w:b/>
          <w:bCs/>
        </w:rPr>
        <w:t xml:space="preserve">ΙΙ </w:t>
      </w:r>
      <w:r w:rsidR="00215B63" w:rsidRPr="00247AFB">
        <w:t xml:space="preserve">αντιστοιχεί η </w:t>
      </w:r>
      <w:proofErr w:type="spellStart"/>
      <w:r w:rsidR="00215B63" w:rsidRPr="00247AFB">
        <w:t>κωδική</w:t>
      </w:r>
      <w:proofErr w:type="spellEnd"/>
      <w:r w:rsidR="00215B63" w:rsidRPr="00247AFB">
        <w:t xml:space="preserve"> αλυσίδα κάθε γονιδίου (μονάδες 2);</w:t>
      </w:r>
    </w:p>
    <w:p w14:paraId="0E023971" w14:textId="08C20A45" w:rsidR="00215B63" w:rsidRPr="00247AFB" w:rsidRDefault="006B5ECA" w:rsidP="00142B89">
      <w:pPr>
        <w:spacing w:after="0" w:line="240" w:lineRule="auto"/>
        <w:jc w:val="both"/>
      </w:pPr>
      <w:r w:rsidRPr="00247AFB">
        <w:rPr>
          <w:b/>
          <w:bCs/>
        </w:rPr>
        <w:lastRenderedPageBreak/>
        <w:t xml:space="preserve">       </w:t>
      </w:r>
      <w:r w:rsidR="00215B63" w:rsidRPr="00247AFB">
        <w:rPr>
          <w:b/>
          <w:bCs/>
        </w:rPr>
        <w:t>γ.</w:t>
      </w:r>
      <w:r w:rsidR="00215B63" w:rsidRPr="00247AFB">
        <w:t xml:space="preserve"> Ένα από τα δύο γονίδια (Α ή Β) είναι ασυνεχές. Να γράψετε ποιο είναι αυτό (μονάδα 1).</w:t>
      </w:r>
    </w:p>
    <w:p w14:paraId="322C9191" w14:textId="77777777" w:rsidR="00142B89" w:rsidRPr="00247AFB" w:rsidRDefault="00142B89" w:rsidP="00215B63">
      <w:pPr>
        <w:spacing w:after="0" w:line="240" w:lineRule="auto"/>
        <w:jc w:val="right"/>
      </w:pPr>
      <w:r w:rsidRPr="00247AFB">
        <w:rPr>
          <w:b/>
          <w:bCs/>
        </w:rPr>
        <w:t>Μονάδες 5</w:t>
      </w:r>
    </w:p>
    <w:p w14:paraId="39D0454C" w14:textId="77777777" w:rsidR="00142B89" w:rsidRPr="00247AFB" w:rsidRDefault="00142B89" w:rsidP="00142B89">
      <w:pPr>
        <w:spacing w:after="0" w:line="240" w:lineRule="auto"/>
        <w:jc w:val="both"/>
      </w:pPr>
      <w:r w:rsidRPr="00247AFB">
        <w:rPr>
          <w:b/>
          <w:bCs/>
        </w:rPr>
        <w:t xml:space="preserve">Δ2. </w:t>
      </w:r>
      <w:r w:rsidRPr="00247AFB">
        <w:t xml:space="preserve">Στην αλληλουχία DNA της </w:t>
      </w:r>
      <w:r w:rsidRPr="00247AFB">
        <w:rPr>
          <w:b/>
          <w:bCs/>
        </w:rPr>
        <w:t>Εικόνας 2</w:t>
      </w:r>
      <w:r w:rsidRPr="00247AFB">
        <w:t xml:space="preserve">, λόγω της δράσης ενός </w:t>
      </w:r>
      <w:proofErr w:type="spellStart"/>
      <w:r w:rsidRPr="00247AFB">
        <w:t>μεταλλαξογόνου</w:t>
      </w:r>
      <w:proofErr w:type="spellEnd"/>
      <w:r w:rsidRPr="00247AFB">
        <w:t xml:space="preserve"> παράγοντα, προκαλείται αναστροφή του τμήματος μεταξύ των σημείων Κ και Λ. Να εξηγήσετε αν είναι δυνατή η έκφραση των δύο γονιδίων μετά την αναστροφή.</w:t>
      </w:r>
    </w:p>
    <w:p w14:paraId="05FF4396" w14:textId="77777777" w:rsidR="00142B89" w:rsidRPr="00247AFB" w:rsidRDefault="00142B89" w:rsidP="00215B63">
      <w:pPr>
        <w:spacing w:after="0" w:line="240" w:lineRule="auto"/>
        <w:jc w:val="right"/>
        <w:rPr>
          <w:b/>
          <w:bCs/>
        </w:rPr>
      </w:pPr>
      <w:r w:rsidRPr="00247AFB">
        <w:rPr>
          <w:b/>
          <w:bCs/>
        </w:rPr>
        <w:t>Μονάδες 8</w:t>
      </w:r>
    </w:p>
    <w:p w14:paraId="2CD09634" w14:textId="77777777" w:rsidR="00142B89" w:rsidRPr="00247AFB" w:rsidRDefault="00142B89" w:rsidP="00142B89">
      <w:pPr>
        <w:spacing w:after="0" w:line="240" w:lineRule="auto"/>
        <w:jc w:val="both"/>
      </w:pPr>
      <w:r w:rsidRPr="00247AFB">
        <w:t xml:space="preserve">Ένας ερευνητής επιθυμεί να δημιουργήσει γενετικά τροποποιημένα βακτήρια που να εκφράζουν το γονίδιο Β. Στη διάθεσή του έχει το τμήμα DNA της </w:t>
      </w:r>
      <w:r w:rsidRPr="00247AFB">
        <w:rPr>
          <w:b/>
          <w:bCs/>
        </w:rPr>
        <w:t>Εικόνας 2</w:t>
      </w:r>
      <w:r w:rsidRPr="00247AFB">
        <w:t xml:space="preserve">, βακτήρια ξενιστές που δεν φέρουν γονίδια ανθεκτικότητας σε αντιβιοτικό και το </w:t>
      </w:r>
      <w:proofErr w:type="spellStart"/>
      <w:r w:rsidRPr="00247AFB">
        <w:t>πλασμίδιο</w:t>
      </w:r>
      <w:proofErr w:type="spellEnd"/>
      <w:r w:rsidRPr="00247AFB">
        <w:t xml:space="preserve"> της </w:t>
      </w:r>
      <w:r w:rsidRPr="00247AFB">
        <w:rPr>
          <w:b/>
          <w:bCs/>
        </w:rPr>
        <w:t>Εικόνας 3</w:t>
      </w:r>
      <w:r w:rsidRPr="00247AFB">
        <w:t xml:space="preserve">. Το </w:t>
      </w:r>
      <w:proofErr w:type="spellStart"/>
      <w:r w:rsidRPr="00247AFB">
        <w:t>πλασμίδιο</w:t>
      </w:r>
      <w:proofErr w:type="spellEnd"/>
      <w:r w:rsidRPr="00247AFB">
        <w:t xml:space="preserve"> φέρει μία θέση έναρξης αντιγραφής, ένα γονίδιο ανθεκτικότητας στο αντιβιοτικό </w:t>
      </w:r>
      <w:proofErr w:type="spellStart"/>
      <w:r w:rsidRPr="00247AFB">
        <w:t>αμπικιλίνη</w:t>
      </w:r>
      <w:proofErr w:type="spellEnd"/>
      <w:r w:rsidRPr="00247AFB">
        <w:t>, ένα γονίδιο (</w:t>
      </w:r>
      <w:proofErr w:type="spellStart"/>
      <w:r w:rsidRPr="00247AFB">
        <w:t>gfp</w:t>
      </w:r>
      <w:proofErr w:type="spellEnd"/>
      <w:r w:rsidRPr="00247AFB">
        <w:t xml:space="preserve">) που κωδικοποιεί μια πράσινη χρωστική, η οποία φθορίζει όταν εκτεθεί σε υπεριώδη ακτινοβολία, καθώς και τους αντίστοιχους υποκινητές τους (Υ). Επιπλέον, το </w:t>
      </w:r>
      <w:proofErr w:type="spellStart"/>
      <w:r w:rsidRPr="00247AFB">
        <w:t>πλασμίδιο</w:t>
      </w:r>
      <w:proofErr w:type="spellEnd"/>
      <w:r w:rsidRPr="00247AFB">
        <w:t xml:space="preserve"> φέρει τρεις θέσεις αναγνώρισης για τις περιοριστικές </w:t>
      </w:r>
      <w:proofErr w:type="spellStart"/>
      <w:r w:rsidRPr="00247AFB">
        <w:t>ενδονουκλεάσες</w:t>
      </w:r>
      <w:proofErr w:type="spellEnd"/>
      <w:r w:rsidRPr="00247AFB">
        <w:t xml:space="preserve"> ΠΕΙ, ΠΕΙΙ και ΠΕΙΙΙ, όπως φαίνεται στην </w:t>
      </w:r>
      <w:r w:rsidRPr="00247AFB">
        <w:rPr>
          <w:b/>
          <w:bCs/>
        </w:rPr>
        <w:t>Εικόνα 3</w:t>
      </w:r>
      <w:r w:rsidRPr="00247AFB">
        <w:t>.</w:t>
      </w:r>
    </w:p>
    <w:p w14:paraId="695CD455" w14:textId="77777777" w:rsidR="00215B63" w:rsidRPr="00247AFB" w:rsidRDefault="00215B63" w:rsidP="00142B89">
      <w:pPr>
        <w:spacing w:after="0" w:line="240" w:lineRule="auto"/>
        <w:jc w:val="both"/>
        <w:rPr>
          <w:b/>
          <w:bCs/>
        </w:rPr>
      </w:pPr>
    </w:p>
    <w:p w14:paraId="7B6B9290" w14:textId="5FE6E4D0" w:rsidR="00215B63" w:rsidRPr="00247AFB" w:rsidRDefault="00215B63" w:rsidP="006B5ECA">
      <w:pPr>
        <w:spacing w:after="0" w:line="240" w:lineRule="auto"/>
        <w:jc w:val="center"/>
        <w:rPr>
          <w:b/>
          <w:bCs/>
        </w:rPr>
      </w:pPr>
      <w:r w:rsidRPr="00247AFB">
        <w:rPr>
          <w:b/>
          <w:bCs/>
          <w:noProof/>
        </w:rPr>
        <w:drawing>
          <wp:inline distT="0" distB="0" distL="0" distR="0" wp14:anchorId="6E218B15" wp14:editId="17E19D7E">
            <wp:extent cx="4353533" cy="3086531"/>
            <wp:effectExtent l="0" t="0" r="9525" b="0"/>
            <wp:docPr id="200054245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542454" name=""/>
                    <pic:cNvPicPr/>
                  </pic:nvPicPr>
                  <pic:blipFill>
                    <a:blip r:embed="rId10"/>
                    <a:stretch>
                      <a:fillRect/>
                    </a:stretch>
                  </pic:blipFill>
                  <pic:spPr>
                    <a:xfrm>
                      <a:off x="0" y="0"/>
                      <a:ext cx="4353533" cy="3086531"/>
                    </a:xfrm>
                    <a:prstGeom prst="rect">
                      <a:avLst/>
                    </a:prstGeom>
                  </pic:spPr>
                </pic:pic>
              </a:graphicData>
            </a:graphic>
          </wp:inline>
        </w:drawing>
      </w:r>
    </w:p>
    <w:p w14:paraId="58698564" w14:textId="77777777" w:rsidR="00215B63" w:rsidRPr="00247AFB" w:rsidRDefault="00215B63" w:rsidP="00142B89">
      <w:pPr>
        <w:spacing w:after="0" w:line="240" w:lineRule="auto"/>
        <w:jc w:val="both"/>
        <w:rPr>
          <w:b/>
          <w:bCs/>
        </w:rPr>
      </w:pPr>
    </w:p>
    <w:p w14:paraId="18032E73" w14:textId="77777777" w:rsidR="00142B89" w:rsidRPr="00247AFB" w:rsidRDefault="00142B89" w:rsidP="00142B89">
      <w:pPr>
        <w:spacing w:after="0" w:line="240" w:lineRule="auto"/>
        <w:jc w:val="both"/>
      </w:pPr>
      <w:r w:rsidRPr="00247AFB">
        <w:t>Παρακάτω δίνονται οι αλληλουχίες ζευγών βάσεων που αναγνωρίζονται από τις ΠΕΙ, ΠΕΙI και ΠΕΙΙΙ:</w:t>
      </w:r>
    </w:p>
    <w:p w14:paraId="0D7EA5C2" w14:textId="77777777" w:rsidR="00215B63" w:rsidRPr="00247AFB" w:rsidRDefault="00215B63" w:rsidP="00142B89">
      <w:pPr>
        <w:spacing w:after="0" w:line="240" w:lineRule="auto"/>
        <w:jc w:val="both"/>
      </w:pPr>
      <w:r w:rsidRPr="00247AFB">
        <w:rPr>
          <w:b/>
          <w:bCs/>
          <w:noProof/>
        </w:rPr>
        <w:drawing>
          <wp:inline distT="0" distB="0" distL="0" distR="0" wp14:anchorId="7538D0CA" wp14:editId="1FAEBA04">
            <wp:extent cx="6163535" cy="1905266"/>
            <wp:effectExtent l="0" t="0" r="0" b="0"/>
            <wp:docPr id="162698011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980111" name=""/>
                    <pic:cNvPicPr/>
                  </pic:nvPicPr>
                  <pic:blipFill>
                    <a:blip r:embed="rId11"/>
                    <a:stretch>
                      <a:fillRect/>
                    </a:stretch>
                  </pic:blipFill>
                  <pic:spPr>
                    <a:xfrm>
                      <a:off x="0" y="0"/>
                      <a:ext cx="6163535" cy="1905266"/>
                    </a:xfrm>
                    <a:prstGeom prst="rect">
                      <a:avLst/>
                    </a:prstGeom>
                  </pic:spPr>
                </pic:pic>
              </a:graphicData>
            </a:graphic>
          </wp:inline>
        </w:drawing>
      </w:r>
    </w:p>
    <w:p w14:paraId="1FC333F8" w14:textId="0D22DCD6" w:rsidR="00142B89" w:rsidRPr="00247AFB" w:rsidRDefault="00142B89" w:rsidP="00142B89">
      <w:pPr>
        <w:spacing w:after="0" w:line="240" w:lineRule="auto"/>
        <w:jc w:val="both"/>
      </w:pPr>
      <w:proofErr w:type="spellStart"/>
      <w:r w:rsidRPr="00247AFB">
        <w:t>Tα</w:t>
      </w:r>
      <w:proofErr w:type="spellEnd"/>
      <w:r w:rsidRPr="00247AFB">
        <w:t xml:space="preserve"> βέλη υποδεικνύουν τη θέση που δρα η κάθε περιοριστική </w:t>
      </w:r>
      <w:proofErr w:type="spellStart"/>
      <w:r w:rsidRPr="00247AFB">
        <w:t>ενδονουκλεάση</w:t>
      </w:r>
      <w:proofErr w:type="spellEnd"/>
      <w:r w:rsidRPr="00247AFB">
        <w:t xml:space="preserve"> (ΠΕ) στην αλληλουχία αναγνώρισης.</w:t>
      </w:r>
    </w:p>
    <w:p w14:paraId="3938028C" w14:textId="77777777" w:rsidR="00142B89" w:rsidRPr="00247AFB" w:rsidRDefault="00142B89" w:rsidP="00142B89">
      <w:pPr>
        <w:spacing w:after="0" w:line="240" w:lineRule="auto"/>
        <w:jc w:val="both"/>
      </w:pPr>
      <w:r w:rsidRPr="00247AFB">
        <w:rPr>
          <w:b/>
          <w:bCs/>
        </w:rPr>
        <w:t xml:space="preserve">Δ3. </w:t>
      </w:r>
      <w:r w:rsidRPr="00247AFB">
        <w:t xml:space="preserve">Ποια ή ποιες περιοριστικές </w:t>
      </w:r>
      <w:proofErr w:type="spellStart"/>
      <w:r w:rsidRPr="00247AFB">
        <w:t>ενδονουκλεάσες</w:t>
      </w:r>
      <w:proofErr w:type="spellEnd"/>
      <w:r w:rsidRPr="00247AFB">
        <w:t xml:space="preserve"> θα χρησιμοποιηθούν για την ενσωμάτωση του φυσιολογικού τμήματος DNA, προκειμένου να εκφραστεί το γονίδιο Β σε </w:t>
      </w:r>
      <w:proofErr w:type="spellStart"/>
      <w:r w:rsidRPr="00247AFB">
        <w:t>βακτηριακούς</w:t>
      </w:r>
      <w:proofErr w:type="spellEnd"/>
      <w:r w:rsidRPr="00247AFB">
        <w:t xml:space="preserve"> κλώνους που αναπτύσσονται παρουσία του αντιβιοτικού </w:t>
      </w:r>
      <w:proofErr w:type="spellStart"/>
      <w:r w:rsidRPr="00247AFB">
        <w:t>αμπικιλίνη</w:t>
      </w:r>
      <w:proofErr w:type="spellEnd"/>
      <w:r w:rsidRPr="00247AFB">
        <w:t xml:space="preserve"> (μονάδες 2); Να αιτιολογήσετε την απάντησή σας (μονάδες 5).</w:t>
      </w:r>
    </w:p>
    <w:p w14:paraId="34C68243" w14:textId="77777777" w:rsidR="00142B89" w:rsidRPr="00247AFB" w:rsidRDefault="00142B89" w:rsidP="00215B63">
      <w:pPr>
        <w:spacing w:after="0" w:line="240" w:lineRule="auto"/>
        <w:jc w:val="right"/>
        <w:rPr>
          <w:b/>
          <w:bCs/>
        </w:rPr>
      </w:pPr>
      <w:r w:rsidRPr="00247AFB">
        <w:rPr>
          <w:b/>
          <w:bCs/>
        </w:rPr>
        <w:t>Μονάδες 7</w:t>
      </w:r>
    </w:p>
    <w:p w14:paraId="51F91491" w14:textId="5FD6C092" w:rsidR="00142B89" w:rsidRPr="00247AFB" w:rsidRDefault="00142B89" w:rsidP="00142B89">
      <w:pPr>
        <w:spacing w:after="0" w:line="240" w:lineRule="auto"/>
        <w:jc w:val="both"/>
      </w:pPr>
      <w:r w:rsidRPr="00247AFB">
        <w:rPr>
          <w:b/>
          <w:bCs/>
        </w:rPr>
        <w:t xml:space="preserve">Δ4. </w:t>
      </w:r>
      <w:r w:rsidRPr="00247AFB">
        <w:t>Το πεπτίδιο που προκύπτει είναι λειτουργικό ή όχι (μονάδα 1); Να</w:t>
      </w:r>
      <w:r w:rsidR="00215B63" w:rsidRPr="00247AFB">
        <w:t xml:space="preserve"> </w:t>
      </w:r>
      <w:r w:rsidRPr="00247AFB">
        <w:t>αιτιολογήσετε την απάντησή σας (μονάδες 4).</w:t>
      </w:r>
    </w:p>
    <w:p w14:paraId="5B96DB70" w14:textId="77777777" w:rsidR="00142B89" w:rsidRPr="00247AFB" w:rsidRDefault="00142B89" w:rsidP="00215B63">
      <w:pPr>
        <w:spacing w:after="0" w:line="240" w:lineRule="auto"/>
        <w:jc w:val="right"/>
        <w:rPr>
          <w:b/>
          <w:bCs/>
        </w:rPr>
      </w:pPr>
      <w:r w:rsidRPr="00247AFB">
        <w:rPr>
          <w:b/>
          <w:bCs/>
        </w:rPr>
        <w:t>Μονάδες 5</w:t>
      </w:r>
    </w:p>
    <w:sectPr w:rsidR="00142B89" w:rsidRPr="00247AFB" w:rsidSect="00142B89">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4355C" w14:textId="77777777" w:rsidR="00785569" w:rsidRDefault="00785569" w:rsidP="00610F13">
      <w:pPr>
        <w:spacing w:after="0" w:line="240" w:lineRule="auto"/>
      </w:pPr>
      <w:r>
        <w:separator/>
      </w:r>
    </w:p>
  </w:endnote>
  <w:endnote w:type="continuationSeparator" w:id="0">
    <w:p w14:paraId="1AF25D14" w14:textId="77777777" w:rsidR="00785569" w:rsidRDefault="00785569" w:rsidP="00610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C2AAA" w14:textId="77777777" w:rsidR="00785569" w:rsidRDefault="00785569" w:rsidP="00610F13">
      <w:pPr>
        <w:spacing w:after="0" w:line="240" w:lineRule="auto"/>
      </w:pPr>
      <w:r>
        <w:separator/>
      </w:r>
    </w:p>
  </w:footnote>
  <w:footnote w:type="continuationSeparator" w:id="0">
    <w:p w14:paraId="4120C98D" w14:textId="77777777" w:rsidR="00785569" w:rsidRDefault="00785569" w:rsidP="00610F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DE2F3" w14:textId="0453C5E2" w:rsidR="00610F13" w:rsidRDefault="00610F13">
    <w:pPr>
      <w:pStyle w:val="ab"/>
    </w:pPr>
    <w:r>
      <w:t>ΦΡΟΝΤΙΣΤΗΡΙΟ ΠΡΟΠΥΛΑΙΑ - ΡΕΘΥΜΝΟ</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B89"/>
    <w:rsid w:val="00142B89"/>
    <w:rsid w:val="00215B63"/>
    <w:rsid w:val="00247AFB"/>
    <w:rsid w:val="002E3389"/>
    <w:rsid w:val="00356F41"/>
    <w:rsid w:val="004629AA"/>
    <w:rsid w:val="005575E0"/>
    <w:rsid w:val="005D26C9"/>
    <w:rsid w:val="00610F13"/>
    <w:rsid w:val="006B5ECA"/>
    <w:rsid w:val="00785569"/>
    <w:rsid w:val="00C8455F"/>
    <w:rsid w:val="00EE57B9"/>
    <w:rsid w:val="00FB2A24"/>
    <w:rsid w:val="00FF5B1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49E34"/>
  <w15:chartTrackingRefBased/>
  <w15:docId w15:val="{FE05A1F0-5064-43C6-B962-904A9ED7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42B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42B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42B8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Char"/>
    <w:uiPriority w:val="9"/>
    <w:semiHidden/>
    <w:unhideWhenUsed/>
    <w:qFormat/>
    <w:rsid w:val="00142B8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Char"/>
    <w:uiPriority w:val="9"/>
    <w:semiHidden/>
    <w:unhideWhenUsed/>
    <w:qFormat/>
    <w:rsid w:val="00142B89"/>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Char"/>
    <w:uiPriority w:val="9"/>
    <w:semiHidden/>
    <w:unhideWhenUsed/>
    <w:qFormat/>
    <w:rsid w:val="00142B89"/>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142B89"/>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142B89"/>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142B89"/>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42B8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42B8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42B89"/>
    <w:rPr>
      <w:rFonts w:asciiTheme="minorHAnsi" w:eastAsiaTheme="majorEastAsia" w:hAnsiTheme="minorHAnsi" w:cstheme="majorBidi"/>
      <w:color w:val="0F4761" w:themeColor="accent1" w:themeShade="BF"/>
      <w:sz w:val="28"/>
      <w:szCs w:val="28"/>
    </w:rPr>
  </w:style>
  <w:style w:type="character" w:customStyle="1" w:styleId="4Char">
    <w:name w:val="Επικεφαλίδα 4 Char"/>
    <w:basedOn w:val="a0"/>
    <w:link w:val="4"/>
    <w:uiPriority w:val="9"/>
    <w:semiHidden/>
    <w:rsid w:val="00142B89"/>
    <w:rPr>
      <w:rFonts w:asciiTheme="minorHAnsi" w:eastAsiaTheme="majorEastAsia" w:hAnsiTheme="minorHAnsi" w:cstheme="majorBidi"/>
      <w:i/>
      <w:iCs/>
      <w:color w:val="0F4761" w:themeColor="accent1" w:themeShade="BF"/>
    </w:rPr>
  </w:style>
  <w:style w:type="character" w:customStyle="1" w:styleId="5Char">
    <w:name w:val="Επικεφαλίδα 5 Char"/>
    <w:basedOn w:val="a0"/>
    <w:link w:val="5"/>
    <w:uiPriority w:val="9"/>
    <w:semiHidden/>
    <w:rsid w:val="00142B89"/>
    <w:rPr>
      <w:rFonts w:asciiTheme="minorHAnsi" w:eastAsiaTheme="majorEastAsia" w:hAnsiTheme="minorHAnsi" w:cstheme="majorBidi"/>
      <w:color w:val="0F4761" w:themeColor="accent1" w:themeShade="BF"/>
    </w:rPr>
  </w:style>
  <w:style w:type="character" w:customStyle="1" w:styleId="6Char">
    <w:name w:val="Επικεφαλίδα 6 Char"/>
    <w:basedOn w:val="a0"/>
    <w:link w:val="6"/>
    <w:uiPriority w:val="9"/>
    <w:semiHidden/>
    <w:rsid w:val="00142B89"/>
    <w:rPr>
      <w:rFonts w:asciiTheme="minorHAnsi" w:eastAsiaTheme="majorEastAsia" w:hAnsiTheme="minorHAnsi" w:cstheme="majorBidi"/>
      <w:i/>
      <w:iCs/>
      <w:color w:val="595959" w:themeColor="text1" w:themeTint="A6"/>
    </w:rPr>
  </w:style>
  <w:style w:type="character" w:customStyle="1" w:styleId="7Char">
    <w:name w:val="Επικεφαλίδα 7 Char"/>
    <w:basedOn w:val="a0"/>
    <w:link w:val="7"/>
    <w:uiPriority w:val="9"/>
    <w:semiHidden/>
    <w:rsid w:val="00142B89"/>
    <w:rPr>
      <w:rFonts w:asciiTheme="minorHAnsi" w:eastAsiaTheme="majorEastAsia" w:hAnsiTheme="minorHAnsi" w:cstheme="majorBidi"/>
      <w:color w:val="595959" w:themeColor="text1" w:themeTint="A6"/>
    </w:rPr>
  </w:style>
  <w:style w:type="character" w:customStyle="1" w:styleId="8Char">
    <w:name w:val="Επικεφαλίδα 8 Char"/>
    <w:basedOn w:val="a0"/>
    <w:link w:val="8"/>
    <w:uiPriority w:val="9"/>
    <w:semiHidden/>
    <w:rsid w:val="00142B89"/>
    <w:rPr>
      <w:rFonts w:asciiTheme="minorHAnsi" w:eastAsiaTheme="majorEastAsia" w:hAnsiTheme="minorHAnsi" w:cstheme="majorBidi"/>
      <w:i/>
      <w:iCs/>
      <w:color w:val="272727" w:themeColor="text1" w:themeTint="D8"/>
    </w:rPr>
  </w:style>
  <w:style w:type="character" w:customStyle="1" w:styleId="9Char">
    <w:name w:val="Επικεφαλίδα 9 Char"/>
    <w:basedOn w:val="a0"/>
    <w:link w:val="9"/>
    <w:uiPriority w:val="9"/>
    <w:semiHidden/>
    <w:rsid w:val="00142B89"/>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142B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42B8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42B8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Char0">
    <w:name w:val="Υπότιτλος Char"/>
    <w:basedOn w:val="a0"/>
    <w:link w:val="a4"/>
    <w:uiPriority w:val="11"/>
    <w:rsid w:val="00142B89"/>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142B89"/>
    <w:pPr>
      <w:spacing w:before="160"/>
      <w:jc w:val="center"/>
    </w:pPr>
    <w:rPr>
      <w:i/>
      <w:iCs/>
      <w:color w:val="404040" w:themeColor="text1" w:themeTint="BF"/>
    </w:rPr>
  </w:style>
  <w:style w:type="character" w:customStyle="1" w:styleId="Char1">
    <w:name w:val="Απόσπασμα Char"/>
    <w:basedOn w:val="a0"/>
    <w:link w:val="a5"/>
    <w:uiPriority w:val="29"/>
    <w:rsid w:val="00142B89"/>
    <w:rPr>
      <w:i/>
      <w:iCs/>
      <w:color w:val="404040" w:themeColor="text1" w:themeTint="BF"/>
    </w:rPr>
  </w:style>
  <w:style w:type="paragraph" w:styleId="a6">
    <w:name w:val="List Paragraph"/>
    <w:basedOn w:val="a"/>
    <w:uiPriority w:val="34"/>
    <w:qFormat/>
    <w:rsid w:val="00142B89"/>
    <w:pPr>
      <w:ind w:left="720"/>
      <w:contextualSpacing/>
    </w:pPr>
  </w:style>
  <w:style w:type="character" w:styleId="a7">
    <w:name w:val="Intense Emphasis"/>
    <w:basedOn w:val="a0"/>
    <w:uiPriority w:val="21"/>
    <w:qFormat/>
    <w:rsid w:val="00142B89"/>
    <w:rPr>
      <w:i/>
      <w:iCs/>
      <w:color w:val="0F4761" w:themeColor="accent1" w:themeShade="BF"/>
    </w:rPr>
  </w:style>
  <w:style w:type="paragraph" w:styleId="a8">
    <w:name w:val="Intense Quote"/>
    <w:basedOn w:val="a"/>
    <w:next w:val="a"/>
    <w:link w:val="Char2"/>
    <w:uiPriority w:val="30"/>
    <w:qFormat/>
    <w:rsid w:val="00142B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142B89"/>
    <w:rPr>
      <w:i/>
      <w:iCs/>
      <w:color w:val="0F4761" w:themeColor="accent1" w:themeShade="BF"/>
    </w:rPr>
  </w:style>
  <w:style w:type="character" w:styleId="a9">
    <w:name w:val="Intense Reference"/>
    <w:basedOn w:val="a0"/>
    <w:uiPriority w:val="32"/>
    <w:qFormat/>
    <w:rsid w:val="00142B89"/>
    <w:rPr>
      <w:b/>
      <w:bCs/>
      <w:smallCaps/>
      <w:color w:val="0F4761" w:themeColor="accent1" w:themeShade="BF"/>
      <w:spacing w:val="5"/>
    </w:rPr>
  </w:style>
  <w:style w:type="table" w:styleId="aa">
    <w:name w:val="Table Grid"/>
    <w:basedOn w:val="a1"/>
    <w:uiPriority w:val="39"/>
    <w:rsid w:val="00FB2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uiPriority w:val="99"/>
    <w:unhideWhenUsed/>
    <w:rsid w:val="00610F13"/>
    <w:pPr>
      <w:tabs>
        <w:tab w:val="center" w:pos="4153"/>
        <w:tab w:val="right" w:pos="8306"/>
      </w:tabs>
      <w:spacing w:after="0" w:line="240" w:lineRule="auto"/>
    </w:pPr>
  </w:style>
  <w:style w:type="character" w:customStyle="1" w:styleId="Char3">
    <w:name w:val="Κεφαλίδα Char"/>
    <w:basedOn w:val="a0"/>
    <w:link w:val="ab"/>
    <w:uiPriority w:val="99"/>
    <w:rsid w:val="00610F13"/>
  </w:style>
  <w:style w:type="paragraph" w:styleId="ac">
    <w:name w:val="footer"/>
    <w:basedOn w:val="a"/>
    <w:link w:val="Char4"/>
    <w:uiPriority w:val="99"/>
    <w:unhideWhenUsed/>
    <w:rsid w:val="00610F13"/>
    <w:pPr>
      <w:tabs>
        <w:tab w:val="center" w:pos="4153"/>
        <w:tab w:val="right" w:pos="8306"/>
      </w:tabs>
      <w:spacing w:after="0" w:line="240" w:lineRule="auto"/>
    </w:pPr>
  </w:style>
  <w:style w:type="character" w:customStyle="1" w:styleId="Char4">
    <w:name w:val="Υποσέλιδο Char"/>
    <w:basedOn w:val="a0"/>
    <w:link w:val="ac"/>
    <w:uiPriority w:val="99"/>
    <w:rsid w:val="00610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1151</Words>
  <Characters>6216</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Frostistirio Propylaia</dc:creator>
  <cp:keywords/>
  <dc:description/>
  <cp:lastModifiedBy>Frostistirio Propylaia</cp:lastModifiedBy>
  <cp:revision>5</cp:revision>
  <dcterms:created xsi:type="dcterms:W3CDTF">2026-06-03T10:45:00Z</dcterms:created>
  <dcterms:modified xsi:type="dcterms:W3CDTF">2026-06-08T14:42:00Z</dcterms:modified>
</cp:coreProperties>
</file>