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57A0" w14:textId="77777777" w:rsidR="001A04A5" w:rsidRPr="004F44D6" w:rsidRDefault="001A04A5" w:rsidP="001A04A5">
      <w:pPr>
        <w:spacing w:after="0" w:line="240" w:lineRule="auto"/>
        <w:jc w:val="right"/>
        <w:rPr>
          <w:b/>
          <w:bCs/>
        </w:rPr>
      </w:pPr>
      <w:r w:rsidRPr="004F44D6">
        <w:rPr>
          <w:b/>
          <w:bCs/>
        </w:rPr>
        <w:t xml:space="preserve">ΠΑΝΕΛΛΑΔΙΚΕΣ ΕΞΕΤΑΣΕΙΣ </w:t>
      </w:r>
    </w:p>
    <w:p w14:paraId="04A77D94" w14:textId="77777777" w:rsidR="001A04A5" w:rsidRPr="004F44D6" w:rsidRDefault="001A04A5" w:rsidP="001A04A5">
      <w:pPr>
        <w:spacing w:after="0" w:line="240" w:lineRule="auto"/>
        <w:jc w:val="right"/>
        <w:rPr>
          <w:b/>
          <w:bCs/>
        </w:rPr>
      </w:pPr>
      <w:r w:rsidRPr="004F44D6">
        <w:rPr>
          <w:b/>
          <w:bCs/>
        </w:rPr>
        <w:t>ΗΜΕΡΗΣΙΩΝ ΚΑΙ ΕΣΠΕΡΙΝΩΝ ΓΕΝΙΚΩΝ ΛΥΚΕΙΩΝ</w:t>
      </w:r>
    </w:p>
    <w:p w14:paraId="28895256" w14:textId="77777777" w:rsidR="001A04A5" w:rsidRPr="004F44D6" w:rsidRDefault="001A04A5" w:rsidP="001A04A5">
      <w:pPr>
        <w:spacing w:after="0" w:line="240" w:lineRule="auto"/>
        <w:jc w:val="right"/>
        <w:rPr>
          <w:b/>
          <w:bCs/>
        </w:rPr>
      </w:pPr>
      <w:r w:rsidRPr="004F44D6">
        <w:rPr>
          <w:b/>
          <w:bCs/>
        </w:rPr>
        <w:t xml:space="preserve">ΤΕΤΑΡΤΗ 3 ΙΟΥΝΙΟΥ 2026 </w:t>
      </w:r>
    </w:p>
    <w:p w14:paraId="0C460227" w14:textId="77777777" w:rsidR="001A04A5" w:rsidRDefault="001A04A5" w:rsidP="00434D98">
      <w:pPr>
        <w:spacing w:after="0" w:line="240" w:lineRule="auto"/>
        <w:jc w:val="center"/>
        <w:rPr>
          <w:b/>
          <w:bCs/>
        </w:rPr>
      </w:pPr>
    </w:p>
    <w:p w14:paraId="785FE535" w14:textId="2E1C3C67" w:rsidR="001A04A5" w:rsidRPr="001A04A5" w:rsidRDefault="001A04A5" w:rsidP="00434D98">
      <w:pPr>
        <w:spacing w:after="0" w:line="240" w:lineRule="auto"/>
        <w:jc w:val="center"/>
        <w:rPr>
          <w:b/>
          <w:bCs/>
        </w:rPr>
      </w:pPr>
      <w:r w:rsidRPr="001A04A5">
        <w:rPr>
          <w:b/>
          <w:bCs/>
        </w:rPr>
        <w:t>ΑΡΧΑΙΑ ΕΛΛΗΝΙΚΑ ΠΡΟΣΑΝΑΤΟΛΙΣΜΟΥ</w:t>
      </w:r>
    </w:p>
    <w:p w14:paraId="16D7A385" w14:textId="11E9163F" w:rsidR="001A04A5" w:rsidRPr="001A04A5" w:rsidRDefault="001A04A5" w:rsidP="00434D98">
      <w:pPr>
        <w:spacing w:after="0" w:line="240" w:lineRule="auto"/>
        <w:jc w:val="center"/>
        <w:rPr>
          <w:b/>
          <w:bCs/>
        </w:rPr>
      </w:pPr>
      <w:r w:rsidRPr="001A04A5">
        <w:rPr>
          <w:b/>
          <w:bCs/>
        </w:rPr>
        <w:t>(Ενδεικτικές απαντήσεις)</w:t>
      </w:r>
    </w:p>
    <w:p w14:paraId="11A2469B" w14:textId="77777777" w:rsidR="001A04A5" w:rsidRDefault="001A04A5" w:rsidP="00434D98">
      <w:pPr>
        <w:spacing w:after="0" w:line="240" w:lineRule="auto"/>
        <w:jc w:val="center"/>
        <w:rPr>
          <w:b/>
          <w:bCs/>
          <w:u w:val="single"/>
        </w:rPr>
      </w:pPr>
    </w:p>
    <w:p w14:paraId="790D4194" w14:textId="69A8F3EA" w:rsidR="00434D98" w:rsidRPr="00434D98" w:rsidRDefault="00434D98" w:rsidP="00434D98">
      <w:pPr>
        <w:spacing w:after="0" w:line="240" w:lineRule="auto"/>
        <w:jc w:val="center"/>
        <w:rPr>
          <w:b/>
          <w:bCs/>
          <w:u w:val="single"/>
        </w:rPr>
      </w:pPr>
      <w:r w:rsidRPr="00434D98">
        <w:rPr>
          <w:b/>
          <w:bCs/>
          <w:u w:val="single"/>
        </w:rPr>
        <w:t>ΔΙΔΑΓΜΕΝΟ ΚΕΙΜΕΝΟ</w:t>
      </w:r>
    </w:p>
    <w:p w14:paraId="04347099" w14:textId="1A5DAB0B" w:rsidR="00434D98" w:rsidRPr="00434D98" w:rsidRDefault="00434D98" w:rsidP="003B6EC4">
      <w:pPr>
        <w:spacing w:after="0" w:line="240" w:lineRule="auto"/>
        <w:jc w:val="both"/>
      </w:pPr>
      <w:r w:rsidRPr="00434D98">
        <w:rPr>
          <w:b/>
          <w:bCs/>
        </w:rPr>
        <w:t>Α1.</w:t>
      </w:r>
      <w:r>
        <w:rPr>
          <w:b/>
          <w:bCs/>
        </w:rPr>
        <w:t xml:space="preserve"> </w:t>
      </w:r>
      <w:r w:rsidRPr="00434D98">
        <w:rPr>
          <w:b/>
          <w:bCs/>
        </w:rPr>
        <w:t>α.</w:t>
      </w:r>
      <w:r w:rsidRPr="00434D98">
        <w:t xml:space="preserve"> </w:t>
      </w:r>
    </w:p>
    <w:p w14:paraId="56690B1C" w14:textId="644858A9" w:rsidR="00434D98" w:rsidRPr="00434D98" w:rsidRDefault="00434D98" w:rsidP="003B6EC4">
      <w:pPr>
        <w:spacing w:after="0" w:line="240" w:lineRule="auto"/>
        <w:jc w:val="both"/>
      </w:pPr>
      <w:r w:rsidRPr="00434D98">
        <w:t>1</w:t>
      </w:r>
      <w:r>
        <w:t xml:space="preserve"> </w:t>
      </w:r>
      <w:r w:rsidRPr="00434D98">
        <w:t>=</w:t>
      </w:r>
      <w:r>
        <w:t xml:space="preserve"> </w:t>
      </w:r>
      <w:r w:rsidRPr="00434D98">
        <w:t xml:space="preserve">Σ </w:t>
      </w:r>
    </w:p>
    <w:p w14:paraId="13C47693" w14:textId="72DCC425" w:rsidR="00434D98" w:rsidRPr="00434D98" w:rsidRDefault="00434D98" w:rsidP="003B6EC4">
      <w:pPr>
        <w:spacing w:after="0" w:line="240" w:lineRule="auto"/>
        <w:jc w:val="both"/>
      </w:pPr>
      <w:r w:rsidRPr="00434D98">
        <w:t>2</w:t>
      </w:r>
      <w:r>
        <w:t xml:space="preserve"> </w:t>
      </w:r>
      <w:r w:rsidRPr="00434D98">
        <w:t>=</w:t>
      </w:r>
      <w:r>
        <w:t xml:space="preserve"> </w:t>
      </w:r>
      <w:r w:rsidRPr="00434D98">
        <w:t xml:space="preserve">Λ </w:t>
      </w:r>
    </w:p>
    <w:p w14:paraId="327C290D" w14:textId="77777777" w:rsidR="00434D98" w:rsidRDefault="00434D98" w:rsidP="003B6EC4">
      <w:pPr>
        <w:spacing w:after="0" w:line="240" w:lineRule="auto"/>
        <w:jc w:val="both"/>
        <w:rPr>
          <w:b/>
          <w:bCs/>
        </w:rPr>
      </w:pPr>
    </w:p>
    <w:p w14:paraId="38F4BF57" w14:textId="73056EE4" w:rsidR="00434D98" w:rsidRDefault="00434D98" w:rsidP="003B6EC4">
      <w:pPr>
        <w:spacing w:after="0" w:line="240" w:lineRule="auto"/>
        <w:jc w:val="both"/>
        <w:rPr>
          <w:b/>
          <w:bCs/>
        </w:rPr>
      </w:pPr>
      <w:r w:rsidRPr="00434D98">
        <w:rPr>
          <w:b/>
          <w:bCs/>
        </w:rPr>
        <w:t>Α1.</w:t>
      </w:r>
      <w:r w:rsidRPr="00434D98">
        <w:rPr>
          <w:b/>
          <w:bCs/>
        </w:rPr>
        <w:t xml:space="preserve"> </w:t>
      </w:r>
      <w:r w:rsidRPr="00434D98">
        <w:rPr>
          <w:b/>
          <w:bCs/>
        </w:rPr>
        <w:t xml:space="preserve">β. </w:t>
      </w:r>
    </w:p>
    <w:p w14:paraId="043B8DA1" w14:textId="77777777" w:rsidR="00434D98" w:rsidRDefault="00434D98" w:rsidP="003B6EC4">
      <w:pPr>
        <w:spacing w:after="0" w:line="240" w:lineRule="auto"/>
        <w:jc w:val="both"/>
      </w:pPr>
      <w:r w:rsidRPr="00434D98">
        <w:t xml:space="preserve">i) </w:t>
      </w:r>
      <w:proofErr w:type="spellStart"/>
      <w:r w:rsidRPr="00434D98">
        <w:t>ἐν</w:t>
      </w:r>
      <w:proofErr w:type="spellEnd"/>
      <w:r w:rsidRPr="00434D98">
        <w:t xml:space="preserve"> </w:t>
      </w:r>
      <w:proofErr w:type="spellStart"/>
      <w:r w:rsidRPr="00434D98">
        <w:t>τοῖς</w:t>
      </w:r>
      <w:proofErr w:type="spellEnd"/>
      <w:r w:rsidRPr="00434D98">
        <w:t xml:space="preserve"> </w:t>
      </w:r>
      <w:proofErr w:type="spellStart"/>
      <w:r w:rsidRPr="00434D98">
        <w:t>συναλλάγμασι</w:t>
      </w:r>
      <w:proofErr w:type="spellEnd"/>
      <w:r w:rsidRPr="00434D98">
        <w:t xml:space="preserve">, </w:t>
      </w:r>
      <w:proofErr w:type="spellStart"/>
      <w:r w:rsidRPr="00434D98">
        <w:t>ἐν</w:t>
      </w:r>
      <w:proofErr w:type="spellEnd"/>
      <w:r w:rsidRPr="00434D98">
        <w:t xml:space="preserve"> </w:t>
      </w:r>
      <w:proofErr w:type="spellStart"/>
      <w:r w:rsidRPr="00434D98">
        <w:t>τοῖς</w:t>
      </w:r>
      <w:proofErr w:type="spellEnd"/>
      <w:r w:rsidRPr="00434D98">
        <w:t xml:space="preserve"> </w:t>
      </w:r>
      <w:proofErr w:type="spellStart"/>
      <w:r w:rsidRPr="00434D98">
        <w:t>δεινοῖς</w:t>
      </w:r>
      <w:proofErr w:type="spellEnd"/>
      <w:r w:rsidRPr="00434D98">
        <w:t xml:space="preserve">, περί </w:t>
      </w:r>
      <w:proofErr w:type="spellStart"/>
      <w:r w:rsidRPr="00434D98">
        <w:t>τάς</w:t>
      </w:r>
      <w:proofErr w:type="spellEnd"/>
      <w:r w:rsidRPr="00434D98">
        <w:t xml:space="preserve"> </w:t>
      </w:r>
      <w:proofErr w:type="spellStart"/>
      <w:r w:rsidRPr="00434D98">
        <w:t>ἐπιθυμίας</w:t>
      </w:r>
      <w:proofErr w:type="spellEnd"/>
      <w:r w:rsidRPr="00434D98">
        <w:t xml:space="preserve">, περί </w:t>
      </w:r>
      <w:proofErr w:type="spellStart"/>
      <w:r w:rsidRPr="00434D98">
        <w:t>τάς</w:t>
      </w:r>
      <w:proofErr w:type="spellEnd"/>
      <w:r w:rsidRPr="00434D98">
        <w:t xml:space="preserve"> </w:t>
      </w:r>
      <w:proofErr w:type="spellStart"/>
      <w:r w:rsidRPr="00434D98">
        <w:t>ὀργάς</w:t>
      </w:r>
      <w:proofErr w:type="spellEnd"/>
      <w:r w:rsidRPr="00434D98">
        <w:t xml:space="preserve"> </w:t>
      </w:r>
    </w:p>
    <w:p w14:paraId="6C6BA9A4" w14:textId="77777777" w:rsidR="00434D98" w:rsidRDefault="00434D98" w:rsidP="003B6EC4">
      <w:pPr>
        <w:spacing w:after="0" w:line="240" w:lineRule="auto"/>
        <w:jc w:val="both"/>
      </w:pPr>
      <w:r w:rsidRPr="00434D98">
        <w:t xml:space="preserve">(Η απάντηση που έδωσε ο συγγραφέας του βιβλίου </w:t>
      </w:r>
      <w:proofErr w:type="spellStart"/>
      <w:r w:rsidRPr="00434D98">
        <w:t>κ.Βασίλης</w:t>
      </w:r>
      <w:proofErr w:type="spellEnd"/>
      <w:r w:rsidRPr="00434D98">
        <w:t xml:space="preserve"> </w:t>
      </w:r>
      <w:proofErr w:type="spellStart"/>
      <w:r w:rsidRPr="00434D98">
        <w:t>Μπετσάκος</w:t>
      </w:r>
      <w:proofErr w:type="spellEnd"/>
      <w:r w:rsidRPr="00434D98">
        <w:t xml:space="preserve">: </w:t>
      </w:r>
    </w:p>
    <w:p w14:paraId="36F6C2FB" w14:textId="7992B058" w:rsidR="00434D98" w:rsidRPr="00434D98" w:rsidRDefault="00434D98" w:rsidP="003B6EC4">
      <w:pPr>
        <w:spacing w:after="0" w:line="240" w:lineRule="auto"/>
        <w:jc w:val="both"/>
      </w:pPr>
      <w:hyperlink r:id="rId7" w:history="1">
        <w:r w:rsidRPr="00FF263A">
          <w:rPr>
            <w:rStyle w:val="-"/>
          </w:rPr>
          <w:t>https://www.facebook.com/share/1LT7Ams1dU/</w:t>
        </w:r>
      </w:hyperlink>
      <w:r w:rsidRPr="00434D98">
        <w:t xml:space="preserve">) </w:t>
      </w:r>
    </w:p>
    <w:p w14:paraId="63B3E5FF" w14:textId="0EAD522D" w:rsidR="00434D98" w:rsidRPr="00434D98" w:rsidRDefault="00434D98" w:rsidP="003B6EC4">
      <w:pPr>
        <w:spacing w:after="0" w:line="240" w:lineRule="auto"/>
        <w:jc w:val="both"/>
      </w:pPr>
      <w:proofErr w:type="spellStart"/>
      <w:r w:rsidRPr="00434D98">
        <w:t>ii</w:t>
      </w:r>
      <w:proofErr w:type="spellEnd"/>
      <w:r w:rsidRPr="00434D98">
        <w:t xml:space="preserve">) </w:t>
      </w:r>
      <w:proofErr w:type="spellStart"/>
      <w:r w:rsidRPr="00434D98">
        <w:t>Τάς</w:t>
      </w:r>
      <w:proofErr w:type="spellEnd"/>
      <w:r w:rsidRPr="00434D98">
        <w:t xml:space="preserve"> </w:t>
      </w:r>
      <w:proofErr w:type="spellStart"/>
      <w:r w:rsidRPr="00434D98">
        <w:t>ἐνεργείας</w:t>
      </w:r>
      <w:proofErr w:type="spellEnd"/>
      <w:r w:rsidRPr="00434D98">
        <w:t xml:space="preserve"> </w:t>
      </w:r>
    </w:p>
    <w:p w14:paraId="085B08F5" w14:textId="77777777" w:rsidR="00434D98" w:rsidRDefault="00434D98" w:rsidP="003B6EC4">
      <w:pPr>
        <w:spacing w:after="0" w:line="240" w:lineRule="auto"/>
        <w:jc w:val="both"/>
        <w:rPr>
          <w:b/>
          <w:bCs/>
        </w:rPr>
      </w:pPr>
    </w:p>
    <w:p w14:paraId="7CB2CFD5" w14:textId="2817F8F0" w:rsidR="00434D98" w:rsidRDefault="00434D98" w:rsidP="003B6EC4">
      <w:pPr>
        <w:spacing w:after="0" w:line="240" w:lineRule="auto"/>
        <w:jc w:val="both"/>
      </w:pPr>
      <w:r w:rsidRPr="00434D98">
        <w:rPr>
          <w:b/>
          <w:bCs/>
        </w:rPr>
        <w:t xml:space="preserve">Β1. </w:t>
      </w:r>
      <w:r w:rsidRPr="00434D98">
        <w:t xml:space="preserve">Στο παραπάνω χωρίο των Ηθικών </w:t>
      </w:r>
      <w:proofErr w:type="spellStart"/>
      <w:r w:rsidRPr="00434D98">
        <w:t>Νικομαχείων</w:t>
      </w:r>
      <w:proofErr w:type="spellEnd"/>
      <w:r w:rsidRPr="00434D98">
        <w:t xml:space="preserve"> επιβεβαιώνεται ένα συγκεκριμένο γεγονός που παρατηρείται να συμβαίνει στις πόλεις – κράτη. Στην εύρυθμη λειτουργία των πόλεων – κρατών συμβάλλουν οι ίδιοι νομοθέτες,</w:t>
      </w:r>
      <w:r>
        <w:t xml:space="preserve"> </w:t>
      </w:r>
      <w:r w:rsidRPr="00434D98">
        <w:t xml:space="preserve">μέλημα των οποίων αποτελεί ο εθισμός των πολιτών σε ηθικές πράξεις, ώστε να γίνουν καλοί και να αποκτήσουν τις αντίστοιχες ηθικές αρετές. Όσοι, βέβαια, δεν επιτελέσουν αυτό το έργο σωστά, δεν πετυχαίνουν τον σκοπό τους. Πιο συγκεκριμένα, βασικό ζητούμενο αποτελεί πώς γεννιούνται και φθείρονται οι τέχνες και οι αρετές. Σημαντικό στη φιλοσοφική σκέψη του Αριστοτέλη είναι το θεμελιώδες αντιθετικό ζεύγος γένεσις – φθορά, ήδη από τις απαρχές της φιλοσοφικής σκέψης. Για τον φιλόσοφο, υπήρχε για τα όντα μια φυσική μονόδρομη διαδικασία: γένεσις, </w:t>
      </w:r>
      <w:proofErr w:type="spellStart"/>
      <w:r w:rsidRPr="00434D98">
        <w:t>αὔξησις</w:t>
      </w:r>
      <w:proofErr w:type="spellEnd"/>
      <w:r w:rsidRPr="00434D98">
        <w:t xml:space="preserve">, </w:t>
      </w:r>
      <w:proofErr w:type="spellStart"/>
      <w:r w:rsidRPr="00434D98">
        <w:t>τελείωσις</w:t>
      </w:r>
      <w:proofErr w:type="spellEnd"/>
      <w:r w:rsidRPr="00434D98">
        <w:t>, παρακμή, φθορά, η οποία αφορά εξίσου και τις ηθικές αρετές. Για την κατάκτηση, λοιπόν, της ηθικής αρετής προηγείται η πράξη. Η γένεσις, επομένως, αλλά και η φθορά της ηθικής αρετής βρίσκεται στις ίδιες αιτίες και στα ίδια μέσα, στην ηθική πράξη. Παράλληλα, ο Αριστοτέλης καταφεύγει στη χρήση ενός αναλογικού συλλογισμού με την αναφορά στο παράδειγμα τεχνών (</w:t>
      </w:r>
      <w:proofErr w:type="spellStart"/>
      <w:r w:rsidRPr="00434D98">
        <w:t>ὁμοίως</w:t>
      </w:r>
      <w:proofErr w:type="spellEnd"/>
      <w:r w:rsidRPr="00434D98">
        <w:t xml:space="preserve"> </w:t>
      </w:r>
      <w:proofErr w:type="spellStart"/>
      <w:r w:rsidRPr="00434D98">
        <w:t>δὲ</w:t>
      </w:r>
      <w:proofErr w:type="spellEnd"/>
      <w:r w:rsidRPr="00434D98">
        <w:t xml:space="preserve"> </w:t>
      </w:r>
      <w:proofErr w:type="spellStart"/>
      <w:r w:rsidRPr="00434D98">
        <w:t>καὶ</w:t>
      </w:r>
      <w:proofErr w:type="spellEnd"/>
      <w:r w:rsidRPr="00434D98">
        <w:t xml:space="preserve"> τέχνη). Ως τέχνη ορίζεται το σύνολο των γνώσεων και των δεξιοτήτων που επιτρέπουν στο συγκεκριμένο κάτοχό τους να παράγει μορφές, τεχνικά δημιουργήματα. Υπό αυτή την έννοια, δηλώνει ο Αριστοτέλης, η τέχνη μιμείται τη φύση. Κοινός παράγοντας που τις συνδέει είναι η ύπαρξη κάποιας δημιουργικής λογικής. Έτσι, τεχνίτης δεν είναι μόνο ο καλλιτέχνης αλλά γενικότερα ο δημιουργός, και προϊόντα της τέχνης όχι μόνο τα καλλιτεχνικά έργα αλλά όλα τα δημιουργήματα του τεχνίτη. Τα ειδικότερα παραδείγματα των κιθαριστών και των οικοδόμων χρησιμοποιούνται για να δείξει ότι με την καλή εξάσκηση πετυχαίνει κανείς τον στόχο του, ενώ με την κακή αποτυγχάνει. Εν ολίγοις είναι ανάγκη να εξασκηθεί ο κιθαριστής στο παίξιμο καλής κιθάρας , για να γίνει καλός κιθαριστής. Αν δεν εξασκηθεί με τον κατάλληλο τρόπο, θα γίνει κακός κιθαριστής (</w:t>
      </w:r>
      <w:proofErr w:type="spellStart"/>
      <w:r w:rsidRPr="00434D98">
        <w:t>ἐκ</w:t>
      </w:r>
      <w:proofErr w:type="spellEnd"/>
      <w:r w:rsidRPr="00434D98">
        <w:t xml:space="preserve"> </w:t>
      </w:r>
      <w:proofErr w:type="spellStart"/>
      <w:r w:rsidRPr="00434D98">
        <w:t>γὰρ</w:t>
      </w:r>
      <w:proofErr w:type="spellEnd"/>
      <w:r w:rsidRPr="00434D98">
        <w:t xml:space="preserve"> </w:t>
      </w:r>
      <w:proofErr w:type="spellStart"/>
      <w:r w:rsidRPr="00434D98">
        <w:t>τοῦ</w:t>
      </w:r>
      <w:proofErr w:type="spellEnd"/>
      <w:r w:rsidRPr="00434D98">
        <w:t xml:space="preserve"> </w:t>
      </w:r>
      <w:proofErr w:type="spellStart"/>
      <w:r w:rsidRPr="00434D98">
        <w:t>κιθαρίζειν</w:t>
      </w:r>
      <w:proofErr w:type="spellEnd"/>
      <w:r w:rsidRPr="00434D98">
        <w:t xml:space="preserve"> </w:t>
      </w:r>
      <w:proofErr w:type="spellStart"/>
      <w:r w:rsidRPr="00434D98">
        <w:t>καὶ</w:t>
      </w:r>
      <w:proofErr w:type="spellEnd"/>
      <w:r w:rsidRPr="00434D98">
        <w:t xml:space="preserve"> </w:t>
      </w:r>
      <w:proofErr w:type="spellStart"/>
      <w:r w:rsidRPr="00434D98">
        <w:t>οἱ</w:t>
      </w:r>
      <w:proofErr w:type="spellEnd"/>
      <w:r w:rsidRPr="00434D98">
        <w:t xml:space="preserve"> </w:t>
      </w:r>
      <w:proofErr w:type="spellStart"/>
      <w:r w:rsidRPr="00434D98">
        <w:t>ἀγαθοὶ</w:t>
      </w:r>
      <w:proofErr w:type="spellEnd"/>
      <w:r w:rsidRPr="00434D98">
        <w:t xml:space="preserve"> </w:t>
      </w:r>
      <w:proofErr w:type="spellStart"/>
      <w:r w:rsidRPr="00434D98">
        <w:t>καὶ</w:t>
      </w:r>
      <w:proofErr w:type="spellEnd"/>
      <w:r w:rsidRPr="00434D98">
        <w:t xml:space="preserve"> </w:t>
      </w:r>
      <w:proofErr w:type="spellStart"/>
      <w:r w:rsidRPr="00434D98">
        <w:t>κακοὶ</w:t>
      </w:r>
      <w:proofErr w:type="spellEnd"/>
      <w:r w:rsidRPr="00434D98">
        <w:t xml:space="preserve"> γίνονται </w:t>
      </w:r>
      <w:proofErr w:type="spellStart"/>
      <w:r w:rsidRPr="00434D98">
        <w:t>κιθαρισταί</w:t>
      </w:r>
      <w:proofErr w:type="spellEnd"/>
      <w:r w:rsidRPr="00434D98">
        <w:t>). Με αντίστοιχο τρόπο, κάθε οικοδόμος είναι ανάγκη να εξασκηθεί στο χτίσιμο των σπιτιών, προκείμενου να καταφέρει να χτίζει καλά σπίτια. Αν δεν εξασκηθεί με τον κατάλληλο τρόπο, θα γίνει κακός οικοδόμος (</w:t>
      </w:r>
      <w:proofErr w:type="spellStart"/>
      <w:r w:rsidRPr="00434D98">
        <w:t>ἐκ</w:t>
      </w:r>
      <w:proofErr w:type="spellEnd"/>
      <w:r w:rsidRPr="00434D98">
        <w:t xml:space="preserve"> </w:t>
      </w:r>
      <w:proofErr w:type="spellStart"/>
      <w:r w:rsidRPr="00434D98">
        <w:t>μὲν</w:t>
      </w:r>
      <w:proofErr w:type="spellEnd"/>
      <w:r w:rsidRPr="00434D98">
        <w:t xml:space="preserve"> </w:t>
      </w:r>
      <w:proofErr w:type="spellStart"/>
      <w:r w:rsidRPr="00434D98">
        <w:t>γὰρ</w:t>
      </w:r>
      <w:proofErr w:type="spellEnd"/>
      <w:r w:rsidRPr="00434D98">
        <w:t xml:space="preserve"> </w:t>
      </w:r>
      <w:proofErr w:type="spellStart"/>
      <w:r w:rsidRPr="00434D98">
        <w:t>τοῦ</w:t>
      </w:r>
      <w:proofErr w:type="spellEnd"/>
      <w:r w:rsidRPr="00434D98">
        <w:t xml:space="preserve"> </w:t>
      </w:r>
      <w:proofErr w:type="spellStart"/>
      <w:r w:rsidRPr="00434D98">
        <w:t>εὖ</w:t>
      </w:r>
      <w:proofErr w:type="spellEnd"/>
      <w:r w:rsidRPr="00434D98">
        <w:t xml:space="preserve"> </w:t>
      </w:r>
      <w:proofErr w:type="spellStart"/>
      <w:r w:rsidRPr="00434D98">
        <w:t>οἰκοδομεῖν</w:t>
      </w:r>
      <w:proofErr w:type="spellEnd"/>
      <w:r w:rsidRPr="00434D98">
        <w:t xml:space="preserve"> </w:t>
      </w:r>
      <w:proofErr w:type="spellStart"/>
      <w:r w:rsidRPr="00434D98">
        <w:t>ἀγαθοὶ</w:t>
      </w:r>
      <w:proofErr w:type="spellEnd"/>
      <w:r w:rsidRPr="00434D98">
        <w:t xml:space="preserve"> </w:t>
      </w:r>
      <w:proofErr w:type="spellStart"/>
      <w:r w:rsidRPr="00434D98">
        <w:t>οἰκοδόμοι</w:t>
      </w:r>
      <w:proofErr w:type="spellEnd"/>
      <w:r w:rsidRPr="00434D98">
        <w:t xml:space="preserve"> </w:t>
      </w:r>
      <w:proofErr w:type="spellStart"/>
      <w:r w:rsidRPr="00434D98">
        <w:t>ἔσονται</w:t>
      </w:r>
      <w:proofErr w:type="spellEnd"/>
      <w:r w:rsidRPr="00434D98">
        <w:t xml:space="preserve">, </w:t>
      </w:r>
      <w:proofErr w:type="spellStart"/>
      <w:r w:rsidRPr="00434D98">
        <w:t>ἐκ</w:t>
      </w:r>
      <w:proofErr w:type="spellEnd"/>
      <w:r w:rsidRPr="00434D98">
        <w:t xml:space="preserve"> </w:t>
      </w:r>
      <w:proofErr w:type="spellStart"/>
      <w:r w:rsidRPr="00434D98">
        <w:t>δὲ</w:t>
      </w:r>
      <w:proofErr w:type="spellEnd"/>
      <w:r w:rsidRPr="00434D98">
        <w:t xml:space="preserve"> </w:t>
      </w:r>
      <w:proofErr w:type="spellStart"/>
      <w:r w:rsidRPr="00434D98">
        <w:t>τοῦ</w:t>
      </w:r>
      <w:proofErr w:type="spellEnd"/>
      <w:r w:rsidRPr="00434D98">
        <w:t xml:space="preserve"> </w:t>
      </w:r>
      <w:proofErr w:type="spellStart"/>
      <w:r w:rsidRPr="00434D98">
        <w:t>κακῶς</w:t>
      </w:r>
      <w:proofErr w:type="spellEnd"/>
      <w:r w:rsidRPr="00434D98">
        <w:t xml:space="preserve"> κακοί). Το ίδιο, κατά συνέπεια, ισχύει και για τις ηθικές αρετές. Αποκτά κανείς μία ηθική αρετή, αν πρώτα εξασκηθεί με τον πρέποντα τρόπο στο να κάνεις ηθικές πράξεις. Αν, βέβαια, δεν</w:t>
      </w:r>
      <w:r>
        <w:t xml:space="preserve"> </w:t>
      </w:r>
      <w:r w:rsidRPr="00434D98">
        <w:t>εξασκηθεί σωστά, δεν θα πετύχει τον στόχο του και δεν θα κατακτήσει την ηθική αρετή (</w:t>
      </w:r>
      <w:proofErr w:type="spellStart"/>
      <w:r w:rsidRPr="00434D98">
        <w:t>ἔτι</w:t>
      </w:r>
      <w:proofErr w:type="spellEnd"/>
      <w:r w:rsidRPr="00434D98">
        <w:t xml:space="preserve"> </w:t>
      </w:r>
      <w:proofErr w:type="spellStart"/>
      <w:r w:rsidRPr="00434D98">
        <w:t>ἐκ</w:t>
      </w:r>
      <w:proofErr w:type="spellEnd"/>
      <w:r w:rsidRPr="00434D98">
        <w:t xml:space="preserve"> </w:t>
      </w:r>
      <w:proofErr w:type="spellStart"/>
      <w:r w:rsidRPr="00434D98">
        <w:t>τῶν</w:t>
      </w:r>
      <w:proofErr w:type="spellEnd"/>
      <w:r w:rsidRPr="00434D98">
        <w:t xml:space="preserve"> </w:t>
      </w:r>
      <w:proofErr w:type="spellStart"/>
      <w:r w:rsidRPr="00434D98">
        <w:t>αὐτῶν</w:t>
      </w:r>
      <w:proofErr w:type="spellEnd"/>
      <w:r w:rsidRPr="00434D98">
        <w:t xml:space="preserve"> </w:t>
      </w:r>
      <w:proofErr w:type="spellStart"/>
      <w:r w:rsidRPr="00434D98">
        <w:t>καὶ</w:t>
      </w:r>
      <w:proofErr w:type="spellEnd"/>
      <w:r w:rsidRPr="00434D98">
        <w:t xml:space="preserve"> </w:t>
      </w:r>
      <w:proofErr w:type="spellStart"/>
      <w:r w:rsidRPr="00434D98">
        <w:t>διὰ</w:t>
      </w:r>
      <w:proofErr w:type="spellEnd"/>
      <w:r w:rsidRPr="00434D98">
        <w:t xml:space="preserve"> </w:t>
      </w:r>
      <w:proofErr w:type="spellStart"/>
      <w:r w:rsidRPr="00434D98">
        <w:t>τῶν</w:t>
      </w:r>
      <w:proofErr w:type="spellEnd"/>
      <w:r w:rsidRPr="00434D98">
        <w:t xml:space="preserve"> </w:t>
      </w:r>
      <w:proofErr w:type="spellStart"/>
      <w:r w:rsidRPr="00434D98">
        <w:t>αὐτῶν</w:t>
      </w:r>
      <w:proofErr w:type="spellEnd"/>
      <w:r w:rsidRPr="00434D98">
        <w:t xml:space="preserve"> </w:t>
      </w:r>
      <w:proofErr w:type="spellStart"/>
      <w:r w:rsidRPr="00434D98">
        <w:t>καὶ</w:t>
      </w:r>
      <w:proofErr w:type="spellEnd"/>
      <w:r w:rsidRPr="00434D98">
        <w:t xml:space="preserve"> γίνεται </w:t>
      </w:r>
      <w:proofErr w:type="spellStart"/>
      <w:r w:rsidRPr="00434D98">
        <w:t>πᾶσα</w:t>
      </w:r>
      <w:proofErr w:type="spellEnd"/>
      <w:r w:rsidRPr="00434D98">
        <w:t xml:space="preserve"> </w:t>
      </w:r>
      <w:proofErr w:type="spellStart"/>
      <w:r w:rsidRPr="00434D98">
        <w:t>ἀρετὴ</w:t>
      </w:r>
      <w:proofErr w:type="spellEnd"/>
      <w:r w:rsidRPr="00434D98">
        <w:t xml:space="preserve"> </w:t>
      </w:r>
      <w:proofErr w:type="spellStart"/>
      <w:r w:rsidRPr="00434D98">
        <w:t>καὶ</w:t>
      </w:r>
      <w:proofErr w:type="spellEnd"/>
      <w:r w:rsidRPr="00434D98">
        <w:t xml:space="preserve"> φθείρεται). Τέλος, ο Αριστοτέλης ολοκληρώνει τη σκέψη του αναφερόμενος στο γεγονός πως αν ήταν έτσι τα πράγματα και η ηθική αρετή υπήρχε εκ φύσεως στους ανθρώπους, θα ήταν καθορισμένο από τη φύση αν αυτοί ήταν καλοί ή κακοί και δεν θα χρειαζόταν κανείς να τους διδάξει κάτι σχετικό (</w:t>
      </w:r>
      <w:proofErr w:type="spellStart"/>
      <w:r w:rsidRPr="00434D98">
        <w:t>εἰ</w:t>
      </w:r>
      <w:proofErr w:type="spellEnd"/>
      <w:r w:rsidRPr="00434D98">
        <w:t xml:space="preserve"> </w:t>
      </w:r>
      <w:proofErr w:type="spellStart"/>
      <w:r w:rsidRPr="00434D98">
        <w:t>γὰρ</w:t>
      </w:r>
      <w:proofErr w:type="spellEnd"/>
      <w:r w:rsidRPr="00434D98">
        <w:t xml:space="preserve"> </w:t>
      </w:r>
      <w:proofErr w:type="spellStart"/>
      <w:r w:rsidRPr="00434D98">
        <w:t>μὴ</w:t>
      </w:r>
      <w:proofErr w:type="spellEnd"/>
      <w:r w:rsidRPr="00434D98">
        <w:t xml:space="preserve"> </w:t>
      </w:r>
      <w:proofErr w:type="spellStart"/>
      <w:r w:rsidRPr="00434D98">
        <w:t>οὕτως</w:t>
      </w:r>
      <w:proofErr w:type="spellEnd"/>
      <w:r w:rsidRPr="00434D98">
        <w:t xml:space="preserve"> </w:t>
      </w:r>
      <w:proofErr w:type="spellStart"/>
      <w:r w:rsidRPr="00434D98">
        <w:t>εἶχεν</w:t>
      </w:r>
      <w:proofErr w:type="spellEnd"/>
      <w:r w:rsidRPr="00434D98">
        <w:t xml:space="preserve">, </w:t>
      </w:r>
      <w:proofErr w:type="spellStart"/>
      <w:r w:rsidRPr="00434D98">
        <w:t>οὐδὲν</w:t>
      </w:r>
      <w:proofErr w:type="spellEnd"/>
      <w:r w:rsidRPr="00434D98">
        <w:t xml:space="preserve"> </w:t>
      </w:r>
      <w:proofErr w:type="spellStart"/>
      <w:r w:rsidRPr="00434D98">
        <w:t>ἂν</w:t>
      </w:r>
      <w:proofErr w:type="spellEnd"/>
      <w:r w:rsidRPr="00434D98">
        <w:t xml:space="preserve"> </w:t>
      </w:r>
      <w:proofErr w:type="spellStart"/>
      <w:r w:rsidRPr="00434D98">
        <w:t>ἔδει</w:t>
      </w:r>
      <w:proofErr w:type="spellEnd"/>
      <w:r w:rsidRPr="00434D98">
        <w:t xml:space="preserve"> </w:t>
      </w:r>
      <w:proofErr w:type="spellStart"/>
      <w:r w:rsidRPr="00434D98">
        <w:t>τοῦ</w:t>
      </w:r>
      <w:proofErr w:type="spellEnd"/>
      <w:r w:rsidRPr="00434D98">
        <w:t xml:space="preserve"> </w:t>
      </w:r>
      <w:proofErr w:type="spellStart"/>
      <w:r w:rsidRPr="00434D98">
        <w:t>διδάξοντος</w:t>
      </w:r>
      <w:proofErr w:type="spellEnd"/>
      <w:r w:rsidRPr="00434D98">
        <w:t xml:space="preserve">, </w:t>
      </w:r>
      <w:proofErr w:type="spellStart"/>
      <w:r w:rsidRPr="00434D98">
        <w:t>ἀλλὰ</w:t>
      </w:r>
      <w:proofErr w:type="spellEnd"/>
      <w:r w:rsidRPr="00434D98">
        <w:t xml:space="preserve"> πάντες </w:t>
      </w:r>
      <w:proofErr w:type="spellStart"/>
      <w:r w:rsidRPr="00434D98">
        <w:t>ἂν</w:t>
      </w:r>
      <w:proofErr w:type="spellEnd"/>
      <w:r w:rsidRPr="00434D98">
        <w:t xml:space="preserve"> </w:t>
      </w:r>
      <w:proofErr w:type="spellStart"/>
      <w:r w:rsidRPr="00434D98">
        <w:t>ἐγίνοντο</w:t>
      </w:r>
      <w:proofErr w:type="spellEnd"/>
      <w:r w:rsidRPr="00434D98">
        <w:t xml:space="preserve"> </w:t>
      </w:r>
      <w:proofErr w:type="spellStart"/>
      <w:r w:rsidRPr="00434D98">
        <w:t>ἀγαθοὶ</w:t>
      </w:r>
      <w:proofErr w:type="spellEnd"/>
      <w:r w:rsidRPr="00434D98">
        <w:t xml:space="preserve"> ἢ κακοί). Από τη στιγμή, όμως, που υπάρχουν δάσκαλοι για αυτές, καταλήγει με την εις </w:t>
      </w:r>
      <w:proofErr w:type="spellStart"/>
      <w:r w:rsidRPr="00434D98">
        <w:t>άτοπον</w:t>
      </w:r>
      <w:proofErr w:type="spellEnd"/>
      <w:r w:rsidRPr="00434D98">
        <w:t xml:space="preserve"> απαγωγή πως είναι επίκτητες και όχι έμφυτες. Ο υποθετικός λόγος που χρησιμοποιείται από τον φιλόσοφο ανήκει στο είδος του μη πραγματικού ( Υπόθεση: </w:t>
      </w:r>
      <w:proofErr w:type="spellStart"/>
      <w:r w:rsidRPr="00434D98">
        <w:t>εἰ</w:t>
      </w:r>
      <w:proofErr w:type="spellEnd"/>
      <w:r w:rsidRPr="00434D98">
        <w:t xml:space="preserve"> + οριστική ιστορικού χρόνου). Υπηρετεί, επομένως, την πρόθεση του να δείξει το αδύνατο να είναι όλοι από τη γέννηση τους καλοί ή κακοί και να κρίνεται περιττή η παρουσία του δασκάλου για θέματα ηθικής.</w:t>
      </w:r>
    </w:p>
    <w:p w14:paraId="3DBFBA10" w14:textId="77777777" w:rsidR="00434D98" w:rsidRDefault="00434D98" w:rsidP="003B6EC4">
      <w:pPr>
        <w:spacing w:after="0" w:line="240" w:lineRule="auto"/>
        <w:jc w:val="both"/>
      </w:pPr>
    </w:p>
    <w:p w14:paraId="6ADEE865" w14:textId="77777777" w:rsidR="00434D98" w:rsidRDefault="00434D98" w:rsidP="003B6EC4">
      <w:pPr>
        <w:spacing w:after="0" w:line="240" w:lineRule="auto"/>
        <w:jc w:val="both"/>
      </w:pPr>
      <w:r w:rsidRPr="00434D98">
        <w:rPr>
          <w:b/>
          <w:bCs/>
        </w:rPr>
        <w:t>Β2.</w:t>
      </w:r>
      <w:r w:rsidRPr="00434D98">
        <w:t xml:space="preserve"> </w:t>
      </w:r>
    </w:p>
    <w:p w14:paraId="00328D5D" w14:textId="00EEF94E" w:rsidR="00434D98" w:rsidRDefault="00434D98" w:rsidP="00434D98">
      <w:pPr>
        <w:spacing w:after="0" w:line="240" w:lineRule="auto"/>
        <w:ind w:firstLine="720"/>
        <w:jc w:val="both"/>
      </w:pPr>
      <w:r w:rsidRPr="00434D98">
        <w:t>Η συμπεριφορά και οι επιλογές του ατόμου στα πεδία της ανθρώπινης πράξης στο παράλληλο κείμενο και στο απόσπασμα «</w:t>
      </w:r>
      <w:proofErr w:type="spellStart"/>
      <w:r w:rsidRPr="00434D98">
        <w:t>Οὕτω</w:t>
      </w:r>
      <w:proofErr w:type="spellEnd"/>
      <w:r w:rsidRPr="00434D98">
        <w:t xml:space="preserve"> </w:t>
      </w:r>
      <w:proofErr w:type="spellStart"/>
      <w:r w:rsidRPr="00434D98">
        <w:t>δὴ</w:t>
      </w:r>
      <w:proofErr w:type="spellEnd"/>
      <w:r w:rsidRPr="00434D98">
        <w:t xml:space="preserve"> … </w:t>
      </w:r>
      <w:proofErr w:type="spellStart"/>
      <w:r w:rsidRPr="00434D98">
        <w:t>ἄδικοι</w:t>
      </w:r>
      <w:proofErr w:type="spellEnd"/>
      <w:r w:rsidRPr="00434D98">
        <w:t xml:space="preserve">» από το διδαγμένο κείμενο παρουσιάζονται σε άμεση συνάρτηση με το δίκαιο και το άδικο. Από τη μία, ο Αριστοτέλης επισημαίνει πως οι άνθρωποι γίνονται δίκαιοι ή άδικοι ανάλογα με τον τρόπο που δρουν στις συναλλαγές τους. Ο Αριστοτέλης εδώ, με τον όρο συνάλλαγμα εννοεί τη καθημερινή συναλλαγή, την </w:t>
      </w:r>
      <w:r w:rsidRPr="00434D98">
        <w:lastRenderedPageBreak/>
        <w:t>καθημερινή συνάφεια (δεν αναφέρεται δηλ. η λέξη με τη συνήθη σημασία της, η οποία είναι συνθήκη, συμβόλαιο ή αμοιβαία συμφωνία). Λέγοντας καθημερινή συνάφεια εννοούμε την ζωή μέσα στην κοινωνία, στην πολιτικά οργανωμένη κοινωνία. Στο πλαίσιο των καθημερινών διαπροσωπικών σχέσεων των ανθρώπων και της κοινωνικής τους ζωής ανάλογα με τις πράξεις, τη συμπεριφορά και την ποιότητα των ενεργειών τους (αυτά όλα παίζουν αποφασιστικό ρόλο) οι άνθρωποι θα αποκτήσουν ή όχι ηθικές αρετές. Επισημαίνεται λοιπόν στην ενότητα αυτή, πόσο μεγάλη είναι η σημασία τη ηθικής πράξης στις διαπροσωπικές σχέσεις, προκειμένου να αποκτήσουν οι άνθρωποι κάποια ηθική αρετή. Η ηθική πράξη</w:t>
      </w:r>
      <w:r>
        <w:t xml:space="preserve"> </w:t>
      </w:r>
      <w:r w:rsidRPr="00434D98">
        <w:t>και η συμπεριφορά του ανθρώπου σε όλες τις περιστάσεις της ζωής παίζουν σημαντικό ρόλο στην απόκτηση της αρετής. Μάλιστα, ο φιλόσοφος θεωρεί ως ένα από τα σπουδαιότερα έργα της πολιτείας το παιδευτικό, που υλοποιείται κυρίως με τους νόμους και την παιδεία. Έτσι, λοιπόν, τονίζει ότι πρώτιστο μέλημα και επιδίωξη κάθε νομοθέτη είναι η ηθική αρτίωση των πολιτών, που πραγματώνεται με τον εθισμό τους μέσω των νόμων στην εκδήλωση συγκεκριμένων, κοινωνικά αποδεκτών συμπεριφορών («</w:t>
      </w:r>
      <w:proofErr w:type="spellStart"/>
      <w:r w:rsidRPr="00434D98">
        <w:t>οἱ</w:t>
      </w:r>
      <w:proofErr w:type="spellEnd"/>
      <w:r w:rsidRPr="00434D98">
        <w:t xml:space="preserve"> </w:t>
      </w:r>
      <w:proofErr w:type="spellStart"/>
      <w:r w:rsidRPr="00434D98">
        <w:t>γὰρ</w:t>
      </w:r>
      <w:proofErr w:type="spellEnd"/>
      <w:r w:rsidRPr="00434D98">
        <w:t xml:space="preserve"> </w:t>
      </w:r>
      <w:proofErr w:type="spellStart"/>
      <w:r w:rsidRPr="00434D98">
        <w:t>νομοθέται</w:t>
      </w:r>
      <w:proofErr w:type="spellEnd"/>
      <w:r w:rsidRPr="00434D98">
        <w:t xml:space="preserve"> </w:t>
      </w:r>
      <w:proofErr w:type="spellStart"/>
      <w:r w:rsidRPr="00434D98">
        <w:t>τοὺς</w:t>
      </w:r>
      <w:proofErr w:type="spellEnd"/>
      <w:r w:rsidRPr="00434D98">
        <w:t xml:space="preserve"> </w:t>
      </w:r>
      <w:proofErr w:type="spellStart"/>
      <w:r w:rsidRPr="00434D98">
        <w:t>πολίτας</w:t>
      </w:r>
      <w:proofErr w:type="spellEnd"/>
      <w:r w:rsidRPr="00434D98">
        <w:t xml:space="preserve"> </w:t>
      </w:r>
      <w:proofErr w:type="spellStart"/>
      <w:r w:rsidRPr="00434D98">
        <w:t>ἐθίζοντες</w:t>
      </w:r>
      <w:proofErr w:type="spellEnd"/>
      <w:r w:rsidRPr="00434D98">
        <w:t xml:space="preserve"> </w:t>
      </w:r>
      <w:proofErr w:type="spellStart"/>
      <w:r w:rsidRPr="00434D98">
        <w:t>ποιοῦσιν</w:t>
      </w:r>
      <w:proofErr w:type="spellEnd"/>
      <w:r w:rsidRPr="00434D98">
        <w:t xml:space="preserve"> </w:t>
      </w:r>
      <w:proofErr w:type="spellStart"/>
      <w:r w:rsidRPr="00434D98">
        <w:t>ἀγαθούς</w:t>
      </w:r>
      <w:proofErr w:type="spellEnd"/>
      <w:r w:rsidRPr="00434D98">
        <w:t>»).</w:t>
      </w:r>
    </w:p>
    <w:p w14:paraId="4CFA10A5" w14:textId="35414777" w:rsidR="00434D98" w:rsidRDefault="00434D98" w:rsidP="00434D98">
      <w:pPr>
        <w:spacing w:after="0" w:line="240" w:lineRule="auto"/>
        <w:ind w:firstLine="720"/>
        <w:jc w:val="both"/>
      </w:pPr>
      <w:r w:rsidRPr="00434D98">
        <w:t xml:space="preserve">Από την άλλη, στο παράλληλο κείμενο, η έννοια της δικαιοσύνης συνδέεται επίσης με τον άνθρωπο, εξετάζοντας όμως μια διαφορετική πτυχή, η οποία σχετίζεται άμεσα με τον τρόπο συμπεριφοράς προς τον συνάνθρωπο. Πιο συγκεκριμένα, οι άνθρωποι γίνονται δίκαιοι μέσα από την ένδειξη «επιείκειας» προς του άλλους (Η δικαιοσύνη και η επιείκεια και στον πέραν του δικαίου χώρο είναι η «αρετή προς έτερον»). Η «επιείκεια» εντοπίζεται σε καθημερινές πράξεις, όπως η ένδειξη </w:t>
      </w:r>
      <w:proofErr w:type="spellStart"/>
      <w:r w:rsidRPr="00434D98">
        <w:t>ενσυναίσθησης</w:t>
      </w:r>
      <w:proofErr w:type="spellEnd"/>
      <w:r w:rsidRPr="00434D98">
        <w:t xml:space="preserve"> και αντίληψης μιας διαφορετικής οπτικής γωνίας, χωρίς βέβαια να θεωρείται απαραίτητη η συμφωνία με αυτή (απαιτεί τη θεώρηση και της οπτικής του άλλου, όχι </w:t>
      </w:r>
      <w:proofErr w:type="spellStart"/>
      <w:r w:rsidRPr="00434D98">
        <w:t>αναγκαίως</w:t>
      </w:r>
      <w:proofErr w:type="spellEnd"/>
      <w:r w:rsidRPr="00434D98">
        <w:t xml:space="preserve"> για να τη δεχθούμε, αλλά για να την κατανοήσουμε). Έπειτα, σχετίζεται με την ένδειξη φιλαλληλίας, θεώρηση που σημαίνει πως δείχνει κανείς έμπρακτα την υποστήριξή του προς τον συνάνθρωπο σε περίπτωση ανάγκης (περαιτέρω και στήριξη του άλλου, όταν χρειάζεται) καθώς, επίσης, και με την εκπλήρωση του χρέους της κοινωνικής αλληλεγγύης, όπως επιτάσσουν οι αντίστοιχες διατάξεις του Συντάγματος της χώρας (αυτό που επιτάσσει η διάταξη του Συντάγματός μας, όταν αξιώνει από όλους τους πολίτες την εκπλήρωση του χρέους της κοινωνικής αλληλεγγύης). Εν ολίγοις, η δικαιοσύνη εκφράζεται μέσα από καθημερινά και απτά παραδείγματα συμπεριφοράς προς τον συνάνθρωπο και αφορά κάθε είδους σχέση που έχει τη δυνατότητα να συνάψει κανείς σε οποιοδήποτε τομέα και οποιαδήποτε περίσταση, προσωπική ή συλλογική(και όποιες άλλες ανθρώπινες, ατομικές ή συλλογικές, σχέσεις). Κατά συνέπεια, η αρετή της δικαιοσύνης είναι μία πράξη με αμιγώς κοινωνικό και πολιτικό χαρακτήρα και σε αυτό οφείλεται και η αξία </w:t>
      </w:r>
      <w:r>
        <w:t>της.</w:t>
      </w:r>
    </w:p>
    <w:p w14:paraId="7B4893D3" w14:textId="24FAEF85" w:rsidR="00434D98" w:rsidRDefault="00434D98" w:rsidP="00434D98">
      <w:pPr>
        <w:spacing w:after="0" w:line="240" w:lineRule="auto"/>
        <w:jc w:val="both"/>
      </w:pPr>
    </w:p>
    <w:p w14:paraId="04F60016" w14:textId="77777777" w:rsidR="00434D98" w:rsidRPr="00434D98" w:rsidRDefault="00434D98" w:rsidP="00434D98">
      <w:pPr>
        <w:spacing w:after="0" w:line="240" w:lineRule="auto"/>
        <w:jc w:val="both"/>
        <w:rPr>
          <w:b/>
          <w:bCs/>
        </w:rPr>
      </w:pPr>
      <w:r w:rsidRPr="00434D98">
        <w:rPr>
          <w:b/>
          <w:bCs/>
        </w:rPr>
        <w:t xml:space="preserve">Β3. </w:t>
      </w:r>
    </w:p>
    <w:p w14:paraId="74FF41D3" w14:textId="77777777" w:rsidR="00434D98" w:rsidRDefault="00434D98" w:rsidP="00434D98">
      <w:pPr>
        <w:spacing w:after="0" w:line="240" w:lineRule="auto"/>
        <w:jc w:val="both"/>
      </w:pPr>
      <w:r w:rsidRPr="00434D98">
        <w:t xml:space="preserve">1=Λάθος </w:t>
      </w:r>
    </w:p>
    <w:p w14:paraId="68523179" w14:textId="77777777" w:rsidR="00434D98" w:rsidRDefault="00434D98" w:rsidP="00434D98">
      <w:pPr>
        <w:spacing w:after="0" w:line="240" w:lineRule="auto"/>
        <w:jc w:val="both"/>
      </w:pPr>
      <w:r w:rsidRPr="00434D98">
        <w:t xml:space="preserve">2=Λάθος </w:t>
      </w:r>
    </w:p>
    <w:p w14:paraId="37D963F3" w14:textId="77777777" w:rsidR="00434D98" w:rsidRDefault="00434D98" w:rsidP="00434D98">
      <w:pPr>
        <w:spacing w:after="0" w:line="240" w:lineRule="auto"/>
        <w:jc w:val="both"/>
      </w:pPr>
      <w:r w:rsidRPr="00434D98">
        <w:t xml:space="preserve">3=Σωστό </w:t>
      </w:r>
    </w:p>
    <w:p w14:paraId="0045060A" w14:textId="77777777" w:rsidR="00434D98" w:rsidRDefault="00434D98" w:rsidP="00434D98">
      <w:pPr>
        <w:spacing w:after="0" w:line="240" w:lineRule="auto"/>
        <w:jc w:val="both"/>
      </w:pPr>
      <w:r w:rsidRPr="00434D98">
        <w:t xml:space="preserve">4=Σωστό </w:t>
      </w:r>
    </w:p>
    <w:p w14:paraId="550DB7D2" w14:textId="29DC375F" w:rsidR="00434D98" w:rsidRDefault="00434D98" w:rsidP="00434D98">
      <w:pPr>
        <w:spacing w:after="0" w:line="240" w:lineRule="auto"/>
        <w:jc w:val="both"/>
      </w:pPr>
      <w:r w:rsidRPr="00434D98">
        <w:t xml:space="preserve">5=Λάθος </w:t>
      </w:r>
    </w:p>
    <w:p w14:paraId="5FADC56F" w14:textId="77777777" w:rsidR="00434D98" w:rsidRDefault="00434D98" w:rsidP="00434D98">
      <w:pPr>
        <w:spacing w:after="0" w:line="240" w:lineRule="auto"/>
        <w:jc w:val="both"/>
        <w:rPr>
          <w:b/>
          <w:bCs/>
        </w:rPr>
      </w:pPr>
    </w:p>
    <w:p w14:paraId="032B0F24" w14:textId="0F44DBB7" w:rsidR="00434D98" w:rsidRPr="00434D98" w:rsidRDefault="00434D98" w:rsidP="00434D98">
      <w:pPr>
        <w:spacing w:after="0" w:line="240" w:lineRule="auto"/>
        <w:jc w:val="both"/>
        <w:rPr>
          <w:b/>
          <w:bCs/>
        </w:rPr>
      </w:pPr>
      <w:r w:rsidRPr="00434D98">
        <w:rPr>
          <w:b/>
          <w:bCs/>
        </w:rPr>
        <w:t xml:space="preserve">Β4. </w:t>
      </w:r>
    </w:p>
    <w:p w14:paraId="19294CA0" w14:textId="77777777" w:rsidR="00434D98" w:rsidRDefault="00434D98" w:rsidP="00434D98">
      <w:pPr>
        <w:spacing w:after="0" w:line="240" w:lineRule="auto"/>
        <w:jc w:val="both"/>
      </w:pPr>
      <w:r w:rsidRPr="00434D98">
        <w:t xml:space="preserve">Ρυπογόνος = γίνονται </w:t>
      </w:r>
    </w:p>
    <w:p w14:paraId="5B378FEB" w14:textId="77777777" w:rsidR="00434D98" w:rsidRDefault="00434D98" w:rsidP="00434D98">
      <w:pPr>
        <w:spacing w:after="0" w:line="240" w:lineRule="auto"/>
        <w:jc w:val="both"/>
      </w:pPr>
      <w:r w:rsidRPr="00434D98">
        <w:t xml:space="preserve">Ανάθεση = </w:t>
      </w:r>
      <w:proofErr w:type="spellStart"/>
      <w:r w:rsidRPr="00434D98">
        <w:t>νομοθέται</w:t>
      </w:r>
      <w:proofErr w:type="spellEnd"/>
      <w:r w:rsidRPr="00434D98">
        <w:t xml:space="preserve"> </w:t>
      </w:r>
    </w:p>
    <w:p w14:paraId="7485234B" w14:textId="77777777" w:rsidR="00434D98" w:rsidRDefault="00434D98" w:rsidP="00434D98">
      <w:pPr>
        <w:spacing w:after="0" w:line="240" w:lineRule="auto"/>
        <w:jc w:val="both"/>
      </w:pPr>
      <w:r w:rsidRPr="00434D98">
        <w:t xml:space="preserve">Ένδεια = </w:t>
      </w:r>
      <w:proofErr w:type="spellStart"/>
      <w:r w:rsidRPr="00434D98">
        <w:t>ἔδει</w:t>
      </w:r>
      <w:proofErr w:type="spellEnd"/>
      <w:r w:rsidRPr="00434D98">
        <w:t xml:space="preserve"> / </w:t>
      </w:r>
      <w:proofErr w:type="spellStart"/>
      <w:r w:rsidRPr="00434D98">
        <w:t>δεῖ</w:t>
      </w:r>
      <w:proofErr w:type="spellEnd"/>
      <w:r w:rsidRPr="00434D98">
        <w:t xml:space="preserve"> </w:t>
      </w:r>
    </w:p>
    <w:p w14:paraId="6CE4595B" w14:textId="77777777" w:rsidR="00434D98" w:rsidRDefault="00434D98" w:rsidP="00434D98">
      <w:pPr>
        <w:spacing w:after="0" w:line="240" w:lineRule="auto"/>
        <w:jc w:val="both"/>
      </w:pPr>
      <w:r w:rsidRPr="00434D98">
        <w:t xml:space="preserve">Ξέφρενος = σώφρονες </w:t>
      </w:r>
    </w:p>
    <w:p w14:paraId="65F66210" w14:textId="32A7DD5F" w:rsidR="00434D98" w:rsidRDefault="00434D98" w:rsidP="00434D98">
      <w:pPr>
        <w:spacing w:after="0" w:line="240" w:lineRule="auto"/>
        <w:jc w:val="both"/>
      </w:pPr>
      <w:r w:rsidRPr="00434D98">
        <w:t xml:space="preserve">Διάστρεμμα = </w:t>
      </w:r>
      <w:proofErr w:type="spellStart"/>
      <w:r w:rsidRPr="00434D98">
        <w:t>ἀναστρέφεσθαι</w:t>
      </w:r>
      <w:proofErr w:type="spellEnd"/>
      <w:r w:rsidRPr="00434D98">
        <w:t xml:space="preserve"> </w:t>
      </w:r>
    </w:p>
    <w:p w14:paraId="492C66EE" w14:textId="77777777" w:rsidR="00434D98" w:rsidRDefault="00434D98" w:rsidP="00434D98">
      <w:pPr>
        <w:spacing w:after="0" w:line="240" w:lineRule="auto"/>
        <w:jc w:val="both"/>
      </w:pPr>
    </w:p>
    <w:p w14:paraId="6E275617" w14:textId="381CEFE8" w:rsidR="00434D98" w:rsidRPr="00434D98" w:rsidRDefault="00434D98" w:rsidP="00434D98">
      <w:pPr>
        <w:spacing w:after="0" w:line="240" w:lineRule="auto"/>
        <w:jc w:val="center"/>
        <w:rPr>
          <w:b/>
          <w:bCs/>
          <w:u w:val="single"/>
        </w:rPr>
      </w:pPr>
      <w:r w:rsidRPr="00434D98">
        <w:rPr>
          <w:b/>
          <w:bCs/>
          <w:u w:val="single"/>
        </w:rPr>
        <w:t>ΑΔΙΔΑΚΤΟ ΚΕΙΜΕΝΟ</w:t>
      </w:r>
    </w:p>
    <w:p w14:paraId="12BA5F4B" w14:textId="77777777" w:rsidR="00434D98" w:rsidRDefault="00434D98" w:rsidP="003B6EC4">
      <w:pPr>
        <w:spacing w:after="0" w:line="240" w:lineRule="auto"/>
        <w:jc w:val="both"/>
      </w:pPr>
    </w:p>
    <w:p w14:paraId="42980D10" w14:textId="72DC2446" w:rsidR="00C31431" w:rsidRDefault="00C31431" w:rsidP="003B6EC4">
      <w:pPr>
        <w:spacing w:after="0" w:line="240" w:lineRule="auto"/>
        <w:jc w:val="both"/>
        <w:rPr>
          <w:b/>
          <w:bCs/>
        </w:rPr>
      </w:pPr>
      <w:r w:rsidRPr="00C31431">
        <w:rPr>
          <w:b/>
          <w:bCs/>
        </w:rPr>
        <w:t xml:space="preserve">Γ1. </w:t>
      </w:r>
      <w:r w:rsidRPr="00C31431">
        <w:t xml:space="preserve">Ποιος, επομένως, κάτω από αυτές τις συνθήκες (ή αφού έχει έτσι η κατάσταση) θα τολμούσε να προβεί σε τέτοια ενέργεια; Νομίζω μάλιστα ότι είναι παράδοξο εσείς, που η πόλη εσάς έχει διαχρονικά επιφορτίσει με την ευθύνη για τα ιερά </w:t>
      </w:r>
      <w:proofErr w:type="spellStart"/>
      <w:r w:rsidRPr="00C31431">
        <w:t>ελαιόδενδρα</w:t>
      </w:r>
      <w:proofErr w:type="spellEnd"/>
      <w:r w:rsidRPr="00C31431">
        <w:t xml:space="preserve"> (ή να φροντίζετε τα ιερά </w:t>
      </w:r>
      <w:proofErr w:type="spellStart"/>
      <w:r w:rsidRPr="00C31431">
        <w:t>ελαιόδενδρα</w:t>
      </w:r>
      <w:proofErr w:type="spellEnd"/>
      <w:r w:rsidRPr="00C31431">
        <w:t xml:space="preserve">) , ούτε να μου έχετε επιβάλει ποτέ έως τώρα πρόστιμο (ή να με έχετε τιμωρήσει) γιατί καλλιέργησα τον χώρο γύρω </w:t>
      </w:r>
      <w:proofErr w:type="spellStart"/>
      <w:r w:rsidRPr="00C31431">
        <w:t>απ</w:t>
      </w:r>
      <w:proofErr w:type="spellEnd"/>
      <w:r w:rsidRPr="00C31431">
        <w:t xml:space="preserve">᾽ αυτά ( ή επειδή εργάστηκα παράνομα) ούτε να με έχετε παραπέμψει στο δικαστήριο γιατί απομάκρυνα κάποια, και αυτός, που ούτε καλλιεργεί κάπου κοντά ούτε είχε οριστεί υπεύθυνος ούτε είναι σε ηλικία ώστε να γνωρίζει για τέτοια ζητήματα, να με μηνύσει γιατί απομάκρυνα, υποτίθεται, ιερό </w:t>
      </w:r>
      <w:proofErr w:type="spellStart"/>
      <w:r w:rsidRPr="00C31431">
        <w:t>ελαιόδενδρο</w:t>
      </w:r>
      <w:proofErr w:type="spellEnd"/>
      <w:r w:rsidRPr="00C31431">
        <w:t>.</w:t>
      </w:r>
      <w:r w:rsidRPr="00C31431">
        <w:rPr>
          <w:b/>
          <w:bCs/>
        </w:rPr>
        <w:t xml:space="preserve"> </w:t>
      </w:r>
    </w:p>
    <w:p w14:paraId="359B10F7" w14:textId="77777777" w:rsidR="00C31431" w:rsidRDefault="00C31431" w:rsidP="003B6EC4">
      <w:pPr>
        <w:spacing w:after="0" w:line="240" w:lineRule="auto"/>
        <w:jc w:val="both"/>
        <w:rPr>
          <w:b/>
          <w:bCs/>
        </w:rPr>
      </w:pPr>
    </w:p>
    <w:p w14:paraId="2E6EAB39" w14:textId="2D036857" w:rsidR="00C31431" w:rsidRDefault="00C31431" w:rsidP="003B6EC4">
      <w:pPr>
        <w:spacing w:after="0" w:line="240" w:lineRule="auto"/>
        <w:jc w:val="both"/>
        <w:rPr>
          <w:b/>
          <w:bCs/>
        </w:rPr>
      </w:pPr>
      <w:r w:rsidRPr="00C31431">
        <w:rPr>
          <w:b/>
          <w:bCs/>
        </w:rPr>
        <w:t xml:space="preserve">Γ2. </w:t>
      </w:r>
      <w:r w:rsidRPr="00C31431">
        <w:t xml:space="preserve">Στο συγκεκριμένο απόσπασμα ο ομιλητής καταδεικνύει τους λόγους για τους οποίους δεν θα μπορούσε να διαπράξει το έγκλημα για το οποίο κατηγορείται. Αρχικά χρησιμοποιεί ένα επιχείρημα πολιτικής φύσης τονίζοντας ότι θα του ήταν ευκολότερο να διαπράξει το αδίκημα, για το οποίο άδικα κατηγορείται, στα χρόνια των Τριάκοντα </w:t>
      </w:r>
      <w:r w:rsidRPr="00C31431">
        <w:lastRenderedPageBreak/>
        <w:t>καθώς τότε για οποιονδήποτε ήταν ευκολότερο να παρανομήσει καθώς υπήρχε αναρχία και πλήρης ανομία και κανείς δεν θα έδινε σημασία σε κάτι τέτοιο (</w:t>
      </w:r>
      <w:proofErr w:type="spellStart"/>
      <w:r w:rsidRPr="00C31431">
        <w:t>Πότερον</w:t>
      </w:r>
      <w:proofErr w:type="spellEnd"/>
      <w:r w:rsidRPr="00C31431">
        <w:t xml:space="preserve"> </w:t>
      </w:r>
      <w:proofErr w:type="spellStart"/>
      <w:r w:rsidRPr="00C31431">
        <w:t>δέ</w:t>
      </w:r>
      <w:proofErr w:type="spellEnd"/>
      <w:r w:rsidRPr="00C31431">
        <w:t xml:space="preserve"> μοι </w:t>
      </w:r>
      <w:proofErr w:type="spellStart"/>
      <w:r w:rsidRPr="00C31431">
        <w:t>κρεῖττον</w:t>
      </w:r>
      <w:proofErr w:type="spellEnd"/>
      <w:r w:rsidRPr="00C31431">
        <w:t xml:space="preserve"> </w:t>
      </w:r>
      <w:proofErr w:type="spellStart"/>
      <w:r w:rsidRPr="00C31431">
        <w:t>ἦν</w:t>
      </w:r>
      <w:proofErr w:type="spellEnd"/>
      <w:r w:rsidRPr="00C31431">
        <w:t>, ὦ</w:t>
      </w:r>
      <w:r w:rsidR="0091464E">
        <w:t xml:space="preserve"> </w:t>
      </w:r>
      <w:r w:rsidR="0091464E" w:rsidRPr="0091464E">
        <w:t xml:space="preserve">βουλή, δημοκρατίας </w:t>
      </w:r>
      <w:proofErr w:type="spellStart"/>
      <w:r w:rsidR="0091464E" w:rsidRPr="0091464E">
        <w:t>οὔσης</w:t>
      </w:r>
      <w:proofErr w:type="spellEnd"/>
      <w:r w:rsidR="0091464E" w:rsidRPr="0091464E">
        <w:t xml:space="preserve"> </w:t>
      </w:r>
      <w:proofErr w:type="spellStart"/>
      <w:r w:rsidR="0091464E" w:rsidRPr="0091464E">
        <w:t>παρανομεῖν</w:t>
      </w:r>
      <w:proofErr w:type="spellEnd"/>
      <w:r w:rsidR="0091464E" w:rsidRPr="0091464E">
        <w:t xml:space="preserve"> ἢ </w:t>
      </w:r>
      <w:proofErr w:type="spellStart"/>
      <w:r w:rsidR="0091464E" w:rsidRPr="0091464E">
        <w:t>ἐπὶ</w:t>
      </w:r>
      <w:proofErr w:type="spellEnd"/>
      <w:r w:rsidR="0091464E" w:rsidRPr="0091464E">
        <w:t xml:space="preserve"> </w:t>
      </w:r>
      <w:proofErr w:type="spellStart"/>
      <w:r w:rsidR="0091464E" w:rsidRPr="0091464E">
        <w:t>τῶν</w:t>
      </w:r>
      <w:proofErr w:type="spellEnd"/>
      <w:r w:rsidR="0091464E" w:rsidRPr="0091464E">
        <w:t xml:space="preserve"> τριάκοντα; … </w:t>
      </w:r>
      <w:proofErr w:type="spellStart"/>
      <w:r w:rsidR="0091464E" w:rsidRPr="0091464E">
        <w:t>οὔτε</w:t>
      </w:r>
      <w:proofErr w:type="spellEnd"/>
      <w:r w:rsidR="0091464E" w:rsidRPr="0091464E">
        <w:t xml:space="preserve"> </w:t>
      </w:r>
      <w:proofErr w:type="spellStart"/>
      <w:r w:rsidR="0091464E" w:rsidRPr="0091464E">
        <w:t>τοιοῦτο</w:t>
      </w:r>
      <w:proofErr w:type="spellEnd"/>
      <w:r w:rsidR="0091464E" w:rsidRPr="0091464E">
        <w:t xml:space="preserve"> </w:t>
      </w:r>
      <w:proofErr w:type="spellStart"/>
      <w:r w:rsidR="0091464E" w:rsidRPr="0091464E">
        <w:t>οὔτε</w:t>
      </w:r>
      <w:proofErr w:type="spellEnd"/>
      <w:r w:rsidR="0091464E" w:rsidRPr="0091464E">
        <w:t xml:space="preserve"> </w:t>
      </w:r>
      <w:proofErr w:type="spellStart"/>
      <w:r w:rsidR="0091464E" w:rsidRPr="0091464E">
        <w:t>ἄλλο</w:t>
      </w:r>
      <w:proofErr w:type="spellEnd"/>
      <w:r w:rsidR="0091464E" w:rsidRPr="0091464E">
        <w:t xml:space="preserve"> </w:t>
      </w:r>
      <w:proofErr w:type="spellStart"/>
      <w:r w:rsidR="0091464E" w:rsidRPr="0091464E">
        <w:t>οὐδὲν</w:t>
      </w:r>
      <w:proofErr w:type="spellEnd"/>
      <w:r w:rsidR="0091464E" w:rsidRPr="0091464E">
        <w:t xml:space="preserve"> </w:t>
      </w:r>
      <w:proofErr w:type="spellStart"/>
      <w:r w:rsidR="0091464E" w:rsidRPr="0091464E">
        <w:t>κακὸν</w:t>
      </w:r>
      <w:proofErr w:type="spellEnd"/>
      <w:r w:rsidR="0091464E" w:rsidRPr="0091464E">
        <w:t xml:space="preserve"> </w:t>
      </w:r>
      <w:proofErr w:type="spellStart"/>
      <w:r w:rsidR="0091464E" w:rsidRPr="0091464E">
        <w:t>ποιήσας</w:t>
      </w:r>
      <w:proofErr w:type="spellEnd"/>
      <w:r w:rsidR="0091464E" w:rsidRPr="0091464E">
        <w:t xml:space="preserve"> </w:t>
      </w:r>
      <w:proofErr w:type="spellStart"/>
      <w:r w:rsidR="0091464E" w:rsidRPr="0091464E">
        <w:t>φανήσομαι</w:t>
      </w:r>
      <w:proofErr w:type="spellEnd"/>
      <w:r w:rsidR="0091464E" w:rsidRPr="0091464E">
        <w:t xml:space="preserve">). Αφού λοιπόν δεν εκδήλωσε τότε </w:t>
      </w:r>
      <w:proofErr w:type="spellStart"/>
      <w:r w:rsidR="0091464E" w:rsidRPr="0091464E">
        <w:t>παραβατική</w:t>
      </w:r>
      <w:proofErr w:type="spellEnd"/>
      <w:r w:rsidR="0091464E" w:rsidRPr="0091464E">
        <w:t xml:space="preserve"> συμπεριφορά πως θα ήταν δυνατό να το κάνει τώρα στα χρόνια της δημοκρατίας; Επίσης θα ήταν παράλογο να κατέστρεφε ένα δέντρο σε έναν τόπο που δεν υπήρχαν άλλα δέντρα οπότε η απουσία του ενός θα κινούσε υποψίες (… </w:t>
      </w:r>
      <w:proofErr w:type="spellStart"/>
      <w:r w:rsidR="0091464E" w:rsidRPr="0091464E">
        <w:t>ἐν</w:t>
      </w:r>
      <w:proofErr w:type="spellEnd"/>
      <w:r w:rsidR="0091464E" w:rsidRPr="0091464E">
        <w:t xml:space="preserve"> ᾧ </w:t>
      </w:r>
      <w:proofErr w:type="spellStart"/>
      <w:r w:rsidR="0091464E" w:rsidRPr="0091464E">
        <w:t>δένδρον</w:t>
      </w:r>
      <w:proofErr w:type="spellEnd"/>
      <w:r w:rsidR="0091464E" w:rsidRPr="0091464E">
        <w:t xml:space="preserve"> </w:t>
      </w:r>
      <w:proofErr w:type="spellStart"/>
      <w:r w:rsidR="0091464E" w:rsidRPr="0091464E">
        <w:t>μὲν</w:t>
      </w:r>
      <w:proofErr w:type="spellEnd"/>
      <w:r w:rsidR="0091464E" w:rsidRPr="0091464E">
        <w:t xml:space="preserve"> </w:t>
      </w:r>
      <w:proofErr w:type="spellStart"/>
      <w:r w:rsidR="0091464E" w:rsidRPr="0091464E">
        <w:t>οὐδὲ</w:t>
      </w:r>
      <w:proofErr w:type="spellEnd"/>
      <w:r w:rsidR="0091464E" w:rsidRPr="0091464E">
        <w:t xml:space="preserve"> </w:t>
      </w:r>
      <w:proofErr w:type="spellStart"/>
      <w:r w:rsidR="0091464E" w:rsidRPr="0091464E">
        <w:t>ἕν</w:t>
      </w:r>
      <w:proofErr w:type="spellEnd"/>
      <w:r w:rsidR="0091464E" w:rsidRPr="0091464E">
        <w:t xml:space="preserve"> </w:t>
      </w:r>
      <w:proofErr w:type="spellStart"/>
      <w:r w:rsidR="0091464E" w:rsidRPr="0091464E">
        <w:t>ἐστι</w:t>
      </w:r>
      <w:proofErr w:type="spellEnd"/>
      <w:r w:rsidR="0091464E" w:rsidRPr="0091464E">
        <w:t xml:space="preserve">, </w:t>
      </w:r>
      <w:proofErr w:type="spellStart"/>
      <w:r w:rsidR="0091464E" w:rsidRPr="0091464E">
        <w:t>μιᾶς</w:t>
      </w:r>
      <w:proofErr w:type="spellEnd"/>
      <w:r w:rsidR="0091464E" w:rsidRPr="0091464E">
        <w:t xml:space="preserve"> </w:t>
      </w:r>
      <w:proofErr w:type="spellStart"/>
      <w:r w:rsidR="0091464E" w:rsidRPr="0091464E">
        <w:t>δὲ</w:t>
      </w:r>
      <w:proofErr w:type="spellEnd"/>
      <w:r w:rsidR="0091464E" w:rsidRPr="0091464E">
        <w:t xml:space="preserve"> </w:t>
      </w:r>
      <w:proofErr w:type="spellStart"/>
      <w:r w:rsidR="0091464E" w:rsidRPr="0091464E">
        <w:t>ἐλάας</w:t>
      </w:r>
      <w:proofErr w:type="spellEnd"/>
      <w:r w:rsidR="0091464E" w:rsidRPr="0091464E">
        <w:t xml:space="preserve"> σηκός, </w:t>
      </w:r>
      <w:proofErr w:type="spellStart"/>
      <w:r w:rsidR="0091464E" w:rsidRPr="0091464E">
        <w:t>ὡς</w:t>
      </w:r>
      <w:proofErr w:type="spellEnd"/>
      <w:r w:rsidR="0091464E" w:rsidRPr="0091464E">
        <w:t xml:space="preserve"> </w:t>
      </w:r>
      <w:proofErr w:type="spellStart"/>
      <w:r w:rsidR="0091464E" w:rsidRPr="0091464E">
        <w:t>οὗτός</w:t>
      </w:r>
      <w:proofErr w:type="spellEnd"/>
      <w:r w:rsidR="0091464E" w:rsidRPr="0091464E">
        <w:t xml:space="preserve"> </w:t>
      </w:r>
      <w:proofErr w:type="spellStart"/>
      <w:r w:rsidR="0091464E" w:rsidRPr="0091464E">
        <w:t>φησιν</w:t>
      </w:r>
      <w:proofErr w:type="spellEnd"/>
      <w:r w:rsidR="0091464E" w:rsidRPr="0091464E">
        <w:t xml:space="preserve">, </w:t>
      </w:r>
      <w:proofErr w:type="spellStart"/>
      <w:r w:rsidR="0091464E" w:rsidRPr="0091464E">
        <w:t>ἦν</w:t>
      </w:r>
      <w:proofErr w:type="spellEnd"/>
      <w:r w:rsidR="0091464E" w:rsidRPr="0091464E">
        <w:t xml:space="preserve">, </w:t>
      </w:r>
      <w:proofErr w:type="spellStart"/>
      <w:r w:rsidR="0091464E" w:rsidRPr="0091464E">
        <w:t>κυκλόθεν</w:t>
      </w:r>
      <w:proofErr w:type="spellEnd"/>
      <w:r w:rsidR="0091464E" w:rsidRPr="0091464E">
        <w:t xml:space="preserve"> </w:t>
      </w:r>
      <w:proofErr w:type="spellStart"/>
      <w:r w:rsidR="0091464E" w:rsidRPr="0091464E">
        <w:t>δὲ</w:t>
      </w:r>
      <w:proofErr w:type="spellEnd"/>
      <w:r w:rsidR="0091464E" w:rsidRPr="0091464E">
        <w:t xml:space="preserve"> </w:t>
      </w:r>
      <w:proofErr w:type="spellStart"/>
      <w:r w:rsidR="0091464E" w:rsidRPr="0091464E">
        <w:t>ὁδὸς</w:t>
      </w:r>
      <w:proofErr w:type="spellEnd"/>
      <w:r w:rsidR="0091464E" w:rsidRPr="0091464E">
        <w:t xml:space="preserve"> περιέχει…)! Άλλωστε πως θα μπορούσε να το έκανε τη στιγμή που ο χώρος στον οποίο βρισκόταν το ιερό ελαιόδεντρο περιμετρικά κατοικούνταν και σίγουρα θα τον έβλεπε κάποιος από τους γείτονες (</w:t>
      </w:r>
      <w:proofErr w:type="spellStart"/>
      <w:r w:rsidR="0091464E" w:rsidRPr="0091464E">
        <w:t>ἀμφοτέρωθεν</w:t>
      </w:r>
      <w:proofErr w:type="spellEnd"/>
      <w:r w:rsidR="0091464E" w:rsidRPr="0091464E">
        <w:t xml:space="preserve"> </w:t>
      </w:r>
      <w:proofErr w:type="spellStart"/>
      <w:r w:rsidR="0091464E" w:rsidRPr="0091464E">
        <w:t>δὲ</w:t>
      </w:r>
      <w:proofErr w:type="spellEnd"/>
      <w:r w:rsidR="0091464E" w:rsidRPr="0091464E">
        <w:t xml:space="preserve"> γείτονες </w:t>
      </w:r>
      <w:proofErr w:type="spellStart"/>
      <w:r w:rsidR="0091464E" w:rsidRPr="0091464E">
        <w:t>περιοικοῦσιν</w:t>
      </w:r>
      <w:proofErr w:type="spellEnd"/>
      <w:r w:rsidR="0091464E" w:rsidRPr="0091464E">
        <w:t xml:space="preserve">, </w:t>
      </w:r>
      <w:proofErr w:type="spellStart"/>
      <w:r w:rsidR="0091464E" w:rsidRPr="0091464E">
        <w:t>ἄερκτον</w:t>
      </w:r>
      <w:proofErr w:type="spellEnd"/>
      <w:r w:rsidR="0091464E" w:rsidRPr="0091464E">
        <w:t xml:space="preserve"> </w:t>
      </w:r>
      <w:proofErr w:type="spellStart"/>
      <w:r w:rsidR="0091464E" w:rsidRPr="0091464E">
        <w:t>δὲ</w:t>
      </w:r>
      <w:proofErr w:type="spellEnd"/>
      <w:r w:rsidR="0091464E" w:rsidRPr="0091464E">
        <w:t xml:space="preserve"> </w:t>
      </w:r>
      <w:proofErr w:type="spellStart"/>
      <w:r w:rsidR="0091464E" w:rsidRPr="0091464E">
        <w:t>καὶ</w:t>
      </w:r>
      <w:proofErr w:type="spellEnd"/>
      <w:r w:rsidR="0091464E" w:rsidRPr="0091464E">
        <w:t xml:space="preserve"> πανταχόθεν </w:t>
      </w:r>
      <w:proofErr w:type="spellStart"/>
      <w:r w:rsidR="0091464E" w:rsidRPr="0091464E">
        <w:t>κάτοπτόν</w:t>
      </w:r>
      <w:proofErr w:type="spellEnd"/>
      <w:r w:rsidR="0091464E" w:rsidRPr="0091464E">
        <w:t xml:space="preserve"> </w:t>
      </w:r>
      <w:proofErr w:type="spellStart"/>
      <w:r w:rsidR="0091464E" w:rsidRPr="0091464E">
        <w:t>ἐστιν</w:t>
      </w:r>
      <w:proofErr w:type="spellEnd"/>
      <w:r w:rsidR="0091464E" w:rsidRPr="0091464E">
        <w:t>;). Εξάλλου ποτέ μέχρι τώρα δεν του έχει επιβληθεί κάποιο πρόστιμο ούτε έχει οδηγηθεί στο δικαστήριο για παρόμοια πράξη (</w:t>
      </w:r>
      <w:proofErr w:type="spellStart"/>
      <w:r w:rsidR="0091464E" w:rsidRPr="0091464E">
        <w:t>Δεινὸν</w:t>
      </w:r>
      <w:proofErr w:type="spellEnd"/>
      <w:r w:rsidR="0091464E" w:rsidRPr="0091464E">
        <w:t xml:space="preserve"> </w:t>
      </w:r>
      <w:proofErr w:type="spellStart"/>
      <w:r w:rsidR="0091464E" w:rsidRPr="0091464E">
        <w:t>δέ</w:t>
      </w:r>
      <w:proofErr w:type="spellEnd"/>
      <w:r w:rsidR="0091464E" w:rsidRPr="0091464E">
        <w:t xml:space="preserve"> μοι </w:t>
      </w:r>
      <w:proofErr w:type="spellStart"/>
      <w:r w:rsidR="0091464E" w:rsidRPr="0091464E">
        <w:t>δοκεῖ</w:t>
      </w:r>
      <w:proofErr w:type="spellEnd"/>
      <w:r w:rsidR="0091464E" w:rsidRPr="0091464E">
        <w:t xml:space="preserve"> </w:t>
      </w:r>
      <w:proofErr w:type="spellStart"/>
      <w:r w:rsidR="0091464E" w:rsidRPr="0091464E">
        <w:t>εἶναι</w:t>
      </w:r>
      <w:proofErr w:type="spellEnd"/>
      <w:r w:rsidR="0091464E" w:rsidRPr="0091464E">
        <w:t xml:space="preserve"> </w:t>
      </w:r>
      <w:proofErr w:type="spellStart"/>
      <w:r w:rsidR="0091464E" w:rsidRPr="0091464E">
        <w:t>ὑμᾶς</w:t>
      </w:r>
      <w:proofErr w:type="spellEnd"/>
      <w:r w:rsidR="0091464E" w:rsidRPr="0091464E">
        <w:t xml:space="preserve"> </w:t>
      </w:r>
      <w:proofErr w:type="spellStart"/>
      <w:r w:rsidR="0091464E" w:rsidRPr="0091464E">
        <w:t>μέν</w:t>
      </w:r>
      <w:proofErr w:type="spellEnd"/>
      <w:r w:rsidR="0091464E" w:rsidRPr="0091464E">
        <w:t xml:space="preserve">, … </w:t>
      </w:r>
      <w:proofErr w:type="spellStart"/>
      <w:r w:rsidR="0091464E" w:rsidRPr="0091464E">
        <w:t>ὡς</w:t>
      </w:r>
      <w:proofErr w:type="spellEnd"/>
      <w:r w:rsidR="0091464E" w:rsidRPr="0091464E">
        <w:t xml:space="preserve"> </w:t>
      </w:r>
      <w:proofErr w:type="spellStart"/>
      <w:r w:rsidR="0091464E" w:rsidRPr="0091464E">
        <w:t>ἀφανίσαντα</w:t>
      </w:r>
      <w:proofErr w:type="spellEnd"/>
      <w:r w:rsidR="0091464E" w:rsidRPr="0091464E">
        <w:t xml:space="preserve"> </w:t>
      </w:r>
      <w:proofErr w:type="spellStart"/>
      <w:r w:rsidR="0091464E" w:rsidRPr="0091464E">
        <w:t>εἰς</w:t>
      </w:r>
      <w:proofErr w:type="spellEnd"/>
      <w:r w:rsidR="0091464E" w:rsidRPr="0091464E">
        <w:t xml:space="preserve"> </w:t>
      </w:r>
      <w:proofErr w:type="spellStart"/>
      <w:r w:rsidR="0091464E" w:rsidRPr="0091464E">
        <w:t>κίνδυνον</w:t>
      </w:r>
      <w:proofErr w:type="spellEnd"/>
      <w:r w:rsidR="0091464E" w:rsidRPr="0091464E">
        <w:t xml:space="preserve"> </w:t>
      </w:r>
      <w:proofErr w:type="spellStart"/>
      <w:r w:rsidR="0091464E" w:rsidRPr="0091464E">
        <w:t>καταστῆσαι</w:t>
      </w:r>
      <w:proofErr w:type="spellEnd"/>
      <w:r w:rsidR="0091464E" w:rsidRPr="0091464E">
        <w:t>,). Θα ήταν εντελώς παράδοξο να συνέβαινε κάτι τέτοιο τώρα ενώ στο παρελθόν δεν είχε δώσει καμία αφορμή. Άλλωστε αυτός που τον κατηγορεί ούτε καλλιεργεί ούτε έχει οριστεί υπεύθυνος, οπότε δεν έχει καμιά δουλειά να ασχολείται, ούτε είναι σε ηλικία για να γνωρίζει για τέτοια θέματα για να τον μηνύσει. (</w:t>
      </w:r>
      <w:proofErr w:type="spellStart"/>
      <w:r w:rsidR="0091464E" w:rsidRPr="0091464E">
        <w:t>τοῦτον</w:t>
      </w:r>
      <w:proofErr w:type="spellEnd"/>
      <w:r w:rsidR="0091464E" w:rsidRPr="0091464E">
        <w:t xml:space="preserve"> δ᾽ </w:t>
      </w:r>
      <w:proofErr w:type="spellStart"/>
      <w:r w:rsidR="0091464E" w:rsidRPr="0091464E">
        <w:t>ὃς</w:t>
      </w:r>
      <w:proofErr w:type="spellEnd"/>
      <w:r w:rsidR="0091464E" w:rsidRPr="0091464E">
        <w:t xml:space="preserve"> </w:t>
      </w:r>
      <w:proofErr w:type="spellStart"/>
      <w:r w:rsidR="0091464E" w:rsidRPr="0091464E">
        <w:t>οὔτε</w:t>
      </w:r>
      <w:proofErr w:type="spellEnd"/>
      <w:r w:rsidR="0091464E" w:rsidRPr="0091464E">
        <w:t xml:space="preserve"> </w:t>
      </w:r>
      <w:proofErr w:type="spellStart"/>
      <w:r w:rsidR="0091464E" w:rsidRPr="0091464E">
        <w:t>γεωργῶν</w:t>
      </w:r>
      <w:proofErr w:type="spellEnd"/>
      <w:r w:rsidR="0091464E" w:rsidRPr="0091464E">
        <w:t xml:space="preserve"> </w:t>
      </w:r>
      <w:proofErr w:type="spellStart"/>
      <w:r w:rsidR="0091464E" w:rsidRPr="0091464E">
        <w:t>ἐγγὺς</w:t>
      </w:r>
      <w:proofErr w:type="spellEnd"/>
      <w:r w:rsidR="0091464E" w:rsidRPr="0091464E">
        <w:t xml:space="preserve"> τυγχάνει </w:t>
      </w:r>
      <w:proofErr w:type="spellStart"/>
      <w:r w:rsidR="0091464E" w:rsidRPr="0091464E">
        <w:t>οὔτ</w:t>
      </w:r>
      <w:proofErr w:type="spellEnd"/>
      <w:r w:rsidR="0091464E" w:rsidRPr="0091464E">
        <w:t xml:space="preserve">᾽ </w:t>
      </w:r>
      <w:proofErr w:type="spellStart"/>
      <w:r w:rsidR="0091464E" w:rsidRPr="0091464E">
        <w:t>ἐπιμελητὴς</w:t>
      </w:r>
      <w:proofErr w:type="spellEnd"/>
      <w:r w:rsidR="0091464E" w:rsidRPr="0091464E">
        <w:t xml:space="preserve"> </w:t>
      </w:r>
      <w:proofErr w:type="spellStart"/>
      <w:r w:rsidR="0091464E" w:rsidRPr="0091464E">
        <w:t>ᾑρημένος</w:t>
      </w:r>
      <w:proofErr w:type="spellEnd"/>
      <w:r w:rsidR="0091464E" w:rsidRPr="0091464E">
        <w:t xml:space="preserve"> </w:t>
      </w:r>
      <w:proofErr w:type="spellStart"/>
      <w:r w:rsidR="0091464E" w:rsidRPr="0091464E">
        <w:t>οὔθ</w:t>
      </w:r>
      <w:proofErr w:type="spellEnd"/>
      <w:r w:rsidR="0091464E" w:rsidRPr="0091464E">
        <w:t xml:space="preserve">᾽ </w:t>
      </w:r>
      <w:proofErr w:type="spellStart"/>
      <w:r w:rsidR="0091464E" w:rsidRPr="0091464E">
        <w:t>ἡλικίαν</w:t>
      </w:r>
      <w:proofErr w:type="spellEnd"/>
      <w:r w:rsidR="0091464E" w:rsidRPr="0091464E">
        <w:t xml:space="preserve"> </w:t>
      </w:r>
      <w:proofErr w:type="spellStart"/>
      <w:r w:rsidR="0091464E" w:rsidRPr="0091464E">
        <w:t>ἔχων</w:t>
      </w:r>
      <w:proofErr w:type="spellEnd"/>
      <w:r w:rsidR="0091464E" w:rsidRPr="0091464E">
        <w:t xml:space="preserve"> </w:t>
      </w:r>
      <w:proofErr w:type="spellStart"/>
      <w:r w:rsidR="0091464E" w:rsidRPr="0091464E">
        <w:t>εἰδέναι</w:t>
      </w:r>
      <w:proofErr w:type="spellEnd"/>
      <w:r w:rsidR="0091464E" w:rsidRPr="0091464E">
        <w:t xml:space="preserve"> </w:t>
      </w:r>
      <w:proofErr w:type="spellStart"/>
      <w:r w:rsidR="0091464E" w:rsidRPr="0091464E">
        <w:t>περὶ</w:t>
      </w:r>
      <w:proofErr w:type="spellEnd"/>
      <w:r w:rsidR="0091464E" w:rsidRPr="0091464E">
        <w:t xml:space="preserve"> </w:t>
      </w:r>
      <w:proofErr w:type="spellStart"/>
      <w:r w:rsidR="0091464E" w:rsidRPr="0091464E">
        <w:t>τῶν</w:t>
      </w:r>
      <w:proofErr w:type="spellEnd"/>
      <w:r w:rsidR="0091464E" w:rsidRPr="0091464E">
        <w:t xml:space="preserve"> τοιούτων, </w:t>
      </w:r>
      <w:proofErr w:type="spellStart"/>
      <w:r w:rsidR="0091464E" w:rsidRPr="0091464E">
        <w:t>ἀπογράψαι</w:t>
      </w:r>
      <w:proofErr w:type="spellEnd"/>
      <w:r w:rsidR="0091464E" w:rsidRPr="0091464E">
        <w:t xml:space="preserve"> με </w:t>
      </w:r>
      <w:proofErr w:type="spellStart"/>
      <w:r w:rsidR="0091464E" w:rsidRPr="0091464E">
        <w:t>ἐκ</w:t>
      </w:r>
      <w:proofErr w:type="spellEnd"/>
      <w:r w:rsidR="0091464E" w:rsidRPr="0091464E">
        <w:t xml:space="preserve"> </w:t>
      </w:r>
      <w:proofErr w:type="spellStart"/>
      <w:r w:rsidR="0091464E" w:rsidRPr="0091464E">
        <w:t>τῆς</w:t>
      </w:r>
      <w:proofErr w:type="spellEnd"/>
      <w:r w:rsidR="0091464E" w:rsidRPr="0091464E">
        <w:t xml:space="preserve"> </w:t>
      </w:r>
      <w:proofErr w:type="spellStart"/>
      <w:r w:rsidR="0091464E" w:rsidRPr="0091464E">
        <w:t>γῆς</w:t>
      </w:r>
      <w:proofErr w:type="spellEnd"/>
      <w:r w:rsidR="0091464E" w:rsidRPr="0091464E">
        <w:t xml:space="preserve"> </w:t>
      </w:r>
      <w:proofErr w:type="spellStart"/>
      <w:r w:rsidR="0091464E" w:rsidRPr="0091464E">
        <w:t>μοριὰν</w:t>
      </w:r>
      <w:proofErr w:type="spellEnd"/>
      <w:r w:rsidR="0091464E" w:rsidRPr="0091464E">
        <w:t xml:space="preserve"> </w:t>
      </w:r>
      <w:proofErr w:type="spellStart"/>
      <w:r w:rsidR="0091464E" w:rsidRPr="0091464E">
        <w:t>ἀφανίζειν</w:t>
      </w:r>
      <w:proofErr w:type="spellEnd"/>
      <w:r w:rsidR="0091464E" w:rsidRPr="0091464E">
        <w:t>.)</w:t>
      </w:r>
    </w:p>
    <w:p w14:paraId="5B025921" w14:textId="77777777" w:rsidR="00C31431" w:rsidRDefault="00C31431" w:rsidP="003B6EC4">
      <w:pPr>
        <w:spacing w:after="0" w:line="240" w:lineRule="auto"/>
        <w:jc w:val="both"/>
        <w:rPr>
          <w:b/>
          <w:bCs/>
        </w:rPr>
      </w:pPr>
    </w:p>
    <w:p w14:paraId="199403C9" w14:textId="4BE1B4DD" w:rsidR="003B6EC4" w:rsidRPr="003B6EC4" w:rsidRDefault="003B6EC4" w:rsidP="003B6EC4">
      <w:pPr>
        <w:spacing w:after="0" w:line="240" w:lineRule="auto"/>
        <w:jc w:val="both"/>
        <w:rPr>
          <w:b/>
          <w:bCs/>
        </w:rPr>
      </w:pPr>
      <w:r w:rsidRPr="003B6EC4">
        <w:rPr>
          <w:b/>
          <w:bCs/>
        </w:rPr>
        <w:t>Γ3.α.</w:t>
      </w:r>
    </w:p>
    <w:p w14:paraId="5E61F39C" w14:textId="77777777" w:rsidR="003B6EC4" w:rsidRPr="003B6EC4" w:rsidRDefault="003B6EC4" w:rsidP="003B6EC4">
      <w:pPr>
        <w:numPr>
          <w:ilvl w:val="0"/>
          <w:numId w:val="2"/>
        </w:numPr>
        <w:spacing w:after="0" w:line="240" w:lineRule="auto"/>
        <w:jc w:val="both"/>
      </w:pPr>
      <w:proofErr w:type="spellStart"/>
      <w:r w:rsidRPr="003B6EC4">
        <w:rPr>
          <w:b/>
          <w:bCs/>
        </w:rPr>
        <w:t>τοῦτον</w:t>
      </w:r>
      <w:proofErr w:type="spellEnd"/>
      <w:r w:rsidRPr="003B6EC4">
        <w:rPr>
          <w:b/>
          <w:bCs/>
        </w:rPr>
        <w:t xml:space="preserve"> :</w:t>
      </w:r>
      <w:r w:rsidRPr="003B6EC4">
        <w:t xml:space="preserve"> τούτους</w:t>
      </w:r>
    </w:p>
    <w:p w14:paraId="6ECB8D59" w14:textId="77777777" w:rsidR="003B6EC4" w:rsidRPr="003B6EC4" w:rsidRDefault="003B6EC4" w:rsidP="003B6EC4">
      <w:pPr>
        <w:numPr>
          <w:ilvl w:val="0"/>
          <w:numId w:val="2"/>
        </w:numPr>
        <w:spacing w:after="0" w:line="240" w:lineRule="auto"/>
        <w:jc w:val="both"/>
      </w:pPr>
      <w:proofErr w:type="spellStart"/>
      <w:r w:rsidRPr="003B6EC4">
        <w:rPr>
          <w:b/>
          <w:bCs/>
        </w:rPr>
        <w:t>ὅς</w:t>
      </w:r>
      <w:proofErr w:type="spellEnd"/>
      <w:r w:rsidRPr="003B6EC4">
        <w:rPr>
          <w:b/>
          <w:bCs/>
        </w:rPr>
        <w:t xml:space="preserve"> :</w:t>
      </w:r>
      <w:r w:rsidRPr="003B6EC4">
        <w:t xml:space="preserve"> </w:t>
      </w:r>
      <w:proofErr w:type="spellStart"/>
      <w:r w:rsidRPr="003B6EC4">
        <w:t>οἵ</w:t>
      </w:r>
      <w:proofErr w:type="spellEnd"/>
    </w:p>
    <w:p w14:paraId="11FA7BD5" w14:textId="77777777" w:rsidR="003B6EC4" w:rsidRPr="003B6EC4" w:rsidRDefault="003B6EC4" w:rsidP="003B6EC4">
      <w:pPr>
        <w:numPr>
          <w:ilvl w:val="0"/>
          <w:numId w:val="2"/>
        </w:numPr>
        <w:spacing w:after="0" w:line="240" w:lineRule="auto"/>
        <w:jc w:val="both"/>
      </w:pPr>
      <w:proofErr w:type="spellStart"/>
      <w:r w:rsidRPr="003B6EC4">
        <w:rPr>
          <w:b/>
          <w:bCs/>
        </w:rPr>
        <w:t>γεωργῶν</w:t>
      </w:r>
      <w:proofErr w:type="spellEnd"/>
      <w:r w:rsidRPr="003B6EC4">
        <w:rPr>
          <w:b/>
          <w:bCs/>
        </w:rPr>
        <w:t xml:space="preserve"> :</w:t>
      </w:r>
      <w:r w:rsidRPr="003B6EC4">
        <w:t xml:space="preserve"> </w:t>
      </w:r>
      <w:proofErr w:type="spellStart"/>
      <w:r w:rsidRPr="003B6EC4">
        <w:t>γεωργοῦντες</w:t>
      </w:r>
      <w:proofErr w:type="spellEnd"/>
    </w:p>
    <w:p w14:paraId="516D4E74" w14:textId="77777777" w:rsidR="003B6EC4" w:rsidRPr="003B6EC4" w:rsidRDefault="003B6EC4" w:rsidP="003B6EC4">
      <w:pPr>
        <w:numPr>
          <w:ilvl w:val="0"/>
          <w:numId w:val="2"/>
        </w:numPr>
        <w:spacing w:after="0" w:line="240" w:lineRule="auto"/>
        <w:jc w:val="both"/>
      </w:pPr>
      <w:r w:rsidRPr="003B6EC4">
        <w:rPr>
          <w:b/>
          <w:bCs/>
        </w:rPr>
        <w:t>τυγχάνει :</w:t>
      </w:r>
      <w:r w:rsidRPr="003B6EC4">
        <w:t xml:space="preserve"> </w:t>
      </w:r>
      <w:proofErr w:type="spellStart"/>
      <w:r w:rsidRPr="003B6EC4">
        <w:t>τυγχάνουσι</w:t>
      </w:r>
      <w:proofErr w:type="spellEnd"/>
    </w:p>
    <w:p w14:paraId="69679B32" w14:textId="77777777" w:rsidR="003B6EC4" w:rsidRPr="003B6EC4" w:rsidRDefault="003B6EC4" w:rsidP="003B6EC4">
      <w:pPr>
        <w:numPr>
          <w:ilvl w:val="0"/>
          <w:numId w:val="2"/>
        </w:numPr>
        <w:spacing w:after="0" w:line="240" w:lineRule="auto"/>
        <w:jc w:val="both"/>
      </w:pPr>
      <w:proofErr w:type="spellStart"/>
      <w:r w:rsidRPr="003B6EC4">
        <w:rPr>
          <w:b/>
          <w:bCs/>
        </w:rPr>
        <w:t>ἐπιμελητής</w:t>
      </w:r>
      <w:proofErr w:type="spellEnd"/>
      <w:r w:rsidRPr="003B6EC4">
        <w:rPr>
          <w:b/>
          <w:bCs/>
        </w:rPr>
        <w:t xml:space="preserve"> :</w:t>
      </w:r>
      <w:r w:rsidRPr="003B6EC4">
        <w:t xml:space="preserve"> </w:t>
      </w:r>
      <w:proofErr w:type="spellStart"/>
      <w:r w:rsidRPr="003B6EC4">
        <w:t>ἐπιμεληταί</w:t>
      </w:r>
      <w:proofErr w:type="spellEnd"/>
    </w:p>
    <w:p w14:paraId="46B9ABF3" w14:textId="77777777" w:rsidR="003B6EC4" w:rsidRPr="003B6EC4" w:rsidRDefault="003B6EC4" w:rsidP="003B6EC4">
      <w:pPr>
        <w:numPr>
          <w:ilvl w:val="0"/>
          <w:numId w:val="2"/>
        </w:numPr>
        <w:spacing w:after="0" w:line="240" w:lineRule="auto"/>
        <w:jc w:val="both"/>
      </w:pPr>
      <w:proofErr w:type="spellStart"/>
      <w:r w:rsidRPr="003B6EC4">
        <w:rPr>
          <w:b/>
          <w:bCs/>
        </w:rPr>
        <w:t>ᾑρημένος</w:t>
      </w:r>
      <w:proofErr w:type="spellEnd"/>
      <w:r w:rsidRPr="003B6EC4">
        <w:rPr>
          <w:b/>
          <w:bCs/>
        </w:rPr>
        <w:t xml:space="preserve"> :</w:t>
      </w:r>
      <w:r w:rsidRPr="003B6EC4">
        <w:t xml:space="preserve"> </w:t>
      </w:r>
      <w:proofErr w:type="spellStart"/>
      <w:r w:rsidRPr="003B6EC4">
        <w:t>ᾑρημένοι</w:t>
      </w:r>
      <w:proofErr w:type="spellEnd"/>
    </w:p>
    <w:p w14:paraId="51F0DB9B" w14:textId="77777777" w:rsidR="003B6EC4" w:rsidRDefault="003B6EC4" w:rsidP="003B6EC4">
      <w:pPr>
        <w:spacing w:after="0" w:line="240" w:lineRule="auto"/>
        <w:jc w:val="both"/>
        <w:rPr>
          <w:b/>
          <w:bCs/>
        </w:rPr>
      </w:pPr>
    </w:p>
    <w:p w14:paraId="5C065A80" w14:textId="4F502D90" w:rsidR="003B6EC4" w:rsidRPr="003B6EC4" w:rsidRDefault="003B6EC4" w:rsidP="003B6EC4">
      <w:pPr>
        <w:spacing w:after="0" w:line="240" w:lineRule="auto"/>
        <w:jc w:val="both"/>
        <w:rPr>
          <w:b/>
          <w:bCs/>
        </w:rPr>
      </w:pPr>
      <w:r w:rsidRPr="003B6EC4">
        <w:rPr>
          <w:b/>
          <w:bCs/>
        </w:rPr>
        <w:t>Γ3.β.</w:t>
      </w:r>
    </w:p>
    <w:p w14:paraId="7ACAB671" w14:textId="77777777" w:rsidR="003B6EC4" w:rsidRPr="003B6EC4" w:rsidRDefault="003B6EC4" w:rsidP="003B6EC4">
      <w:pPr>
        <w:numPr>
          <w:ilvl w:val="0"/>
          <w:numId w:val="3"/>
        </w:numPr>
        <w:spacing w:after="0" w:line="240" w:lineRule="auto"/>
        <w:jc w:val="both"/>
      </w:pPr>
      <w:proofErr w:type="spellStart"/>
      <w:r w:rsidRPr="003B6EC4">
        <w:rPr>
          <w:b/>
          <w:bCs/>
        </w:rPr>
        <w:t>διαβεβλημένοις</w:t>
      </w:r>
      <w:proofErr w:type="spellEnd"/>
      <w:r w:rsidRPr="003B6EC4">
        <w:rPr>
          <w:b/>
          <w:bCs/>
        </w:rPr>
        <w:t xml:space="preserve"> :</w:t>
      </w:r>
      <w:r w:rsidRPr="003B6EC4">
        <w:t xml:space="preserve"> </w:t>
      </w:r>
      <w:proofErr w:type="spellStart"/>
      <w:r w:rsidRPr="003B6EC4">
        <w:t>διαβλήθητι</w:t>
      </w:r>
      <w:proofErr w:type="spellEnd"/>
    </w:p>
    <w:p w14:paraId="4DC5F400" w14:textId="77777777" w:rsidR="003B6EC4" w:rsidRPr="003B6EC4" w:rsidRDefault="003B6EC4" w:rsidP="003B6EC4">
      <w:pPr>
        <w:numPr>
          <w:ilvl w:val="0"/>
          <w:numId w:val="3"/>
        </w:numPr>
        <w:spacing w:after="0" w:line="240" w:lineRule="auto"/>
        <w:jc w:val="both"/>
      </w:pPr>
      <w:proofErr w:type="spellStart"/>
      <w:r w:rsidRPr="003B6EC4">
        <w:rPr>
          <w:b/>
          <w:bCs/>
        </w:rPr>
        <w:t>ἀφανίζειν</w:t>
      </w:r>
      <w:proofErr w:type="spellEnd"/>
      <w:r w:rsidRPr="003B6EC4">
        <w:rPr>
          <w:b/>
          <w:bCs/>
        </w:rPr>
        <w:t xml:space="preserve"> :</w:t>
      </w:r>
      <w:r w:rsidRPr="003B6EC4">
        <w:t xml:space="preserve"> </w:t>
      </w:r>
      <w:proofErr w:type="spellStart"/>
      <w:r w:rsidRPr="003B6EC4">
        <w:t>ἀφανιεῖν</w:t>
      </w:r>
      <w:proofErr w:type="spellEnd"/>
    </w:p>
    <w:p w14:paraId="3E2E9405" w14:textId="77777777" w:rsidR="003B6EC4" w:rsidRPr="003B6EC4" w:rsidRDefault="003B6EC4" w:rsidP="003B6EC4">
      <w:pPr>
        <w:numPr>
          <w:ilvl w:val="0"/>
          <w:numId w:val="3"/>
        </w:numPr>
        <w:spacing w:after="0" w:line="240" w:lineRule="auto"/>
        <w:jc w:val="both"/>
      </w:pPr>
      <w:proofErr w:type="spellStart"/>
      <w:r w:rsidRPr="003B6EC4">
        <w:rPr>
          <w:b/>
          <w:bCs/>
        </w:rPr>
        <w:t>φησίν</w:t>
      </w:r>
      <w:proofErr w:type="spellEnd"/>
      <w:r w:rsidRPr="003B6EC4">
        <w:rPr>
          <w:b/>
          <w:bCs/>
        </w:rPr>
        <w:t xml:space="preserve"> :</w:t>
      </w:r>
      <w:r w:rsidRPr="003B6EC4">
        <w:t xml:space="preserve"> </w:t>
      </w:r>
      <w:proofErr w:type="spellStart"/>
      <w:r w:rsidRPr="003B6EC4">
        <w:t>φαίη</w:t>
      </w:r>
      <w:proofErr w:type="spellEnd"/>
    </w:p>
    <w:p w14:paraId="1BF14C80" w14:textId="77777777" w:rsidR="003B6EC4" w:rsidRPr="003B6EC4" w:rsidRDefault="003B6EC4" w:rsidP="003B6EC4">
      <w:pPr>
        <w:numPr>
          <w:ilvl w:val="0"/>
          <w:numId w:val="3"/>
        </w:numPr>
        <w:spacing w:after="0" w:line="240" w:lineRule="auto"/>
        <w:jc w:val="both"/>
      </w:pPr>
      <w:proofErr w:type="spellStart"/>
      <w:r w:rsidRPr="003B6EC4">
        <w:rPr>
          <w:b/>
          <w:bCs/>
        </w:rPr>
        <w:t>περιοικοῦσι</w:t>
      </w:r>
      <w:proofErr w:type="spellEnd"/>
      <w:r w:rsidRPr="003B6EC4">
        <w:rPr>
          <w:b/>
          <w:bCs/>
        </w:rPr>
        <w:t xml:space="preserve"> :</w:t>
      </w:r>
      <w:r w:rsidRPr="003B6EC4">
        <w:t xml:space="preserve"> </w:t>
      </w:r>
      <w:proofErr w:type="spellStart"/>
      <w:r w:rsidRPr="003B6EC4">
        <w:t>περιῴκουν</w:t>
      </w:r>
      <w:proofErr w:type="spellEnd"/>
    </w:p>
    <w:p w14:paraId="6118A1A5" w14:textId="77777777" w:rsidR="003B6EC4" w:rsidRDefault="003B6EC4" w:rsidP="003B6EC4">
      <w:pPr>
        <w:spacing w:after="0" w:line="240" w:lineRule="auto"/>
        <w:jc w:val="both"/>
        <w:rPr>
          <w:b/>
          <w:bCs/>
        </w:rPr>
      </w:pPr>
    </w:p>
    <w:p w14:paraId="13108552" w14:textId="2025B189" w:rsidR="003B6EC4" w:rsidRPr="003B6EC4" w:rsidRDefault="003B6EC4" w:rsidP="003B6EC4">
      <w:pPr>
        <w:spacing w:after="0" w:line="240" w:lineRule="auto"/>
        <w:jc w:val="both"/>
        <w:rPr>
          <w:b/>
          <w:bCs/>
        </w:rPr>
      </w:pPr>
      <w:r w:rsidRPr="003B6EC4">
        <w:rPr>
          <w:b/>
          <w:bCs/>
        </w:rPr>
        <w:t>Γ4.α.</w:t>
      </w:r>
    </w:p>
    <w:p w14:paraId="7BD764D1" w14:textId="3D5C3233" w:rsidR="003B6EC4" w:rsidRPr="003B6EC4" w:rsidRDefault="003B6EC4" w:rsidP="003B6EC4">
      <w:pPr>
        <w:numPr>
          <w:ilvl w:val="0"/>
          <w:numId w:val="4"/>
        </w:numPr>
        <w:spacing w:after="0" w:line="240" w:lineRule="auto"/>
        <w:jc w:val="both"/>
      </w:pPr>
      <w:proofErr w:type="spellStart"/>
      <w:r w:rsidRPr="003B6EC4">
        <w:rPr>
          <w:b/>
          <w:bCs/>
        </w:rPr>
        <w:t>οὔσης</w:t>
      </w:r>
      <w:proofErr w:type="spellEnd"/>
      <w:r w:rsidRPr="003B6EC4">
        <w:rPr>
          <w:b/>
          <w:bCs/>
        </w:rPr>
        <w:t xml:space="preserve"> :</w:t>
      </w:r>
      <w:r w:rsidRPr="003B6EC4">
        <w:t xml:space="preserve"> </w:t>
      </w:r>
      <w:r w:rsidR="009B457E" w:rsidRPr="003B6EC4">
        <w:t>γενική απόλυτη</w:t>
      </w:r>
      <w:r w:rsidR="009B457E" w:rsidRPr="003B6EC4">
        <w:t xml:space="preserve"> </w:t>
      </w:r>
      <w:r w:rsidRPr="003B6EC4">
        <w:t>επιρρ</w:t>
      </w:r>
      <w:r w:rsidR="009B457E">
        <w:t>ηματική</w:t>
      </w:r>
      <w:r w:rsidRPr="003B6EC4">
        <w:t xml:space="preserve"> χρον</w:t>
      </w:r>
      <w:r w:rsidR="009B457E">
        <w:t>ική</w:t>
      </w:r>
      <w:r w:rsidRPr="003B6EC4">
        <w:t xml:space="preserve"> μ</w:t>
      </w:r>
      <w:r>
        <w:t>ε</w:t>
      </w:r>
      <w:r w:rsidRPr="003B6EC4">
        <w:t>τ</w:t>
      </w:r>
      <w:r>
        <w:t>ο</w:t>
      </w:r>
      <w:r w:rsidRPr="003B6EC4">
        <w:t>χ</w:t>
      </w:r>
      <w:r>
        <w:t>ή</w:t>
      </w:r>
      <w:r w:rsidR="009B457E">
        <w:t xml:space="preserve"> </w:t>
      </w:r>
      <w:r w:rsidR="009B457E" w:rsidRPr="009B457E">
        <w:t xml:space="preserve">με υποκείμενο το δημοκρατίας, ως επιρρηματικός προσδιορισμός του χρόνου στο </w:t>
      </w:r>
      <w:proofErr w:type="spellStart"/>
      <w:r w:rsidR="009B457E" w:rsidRPr="009B457E">
        <w:t>παρανομεῖν</w:t>
      </w:r>
      <w:proofErr w:type="spellEnd"/>
      <w:r w:rsidR="009B457E">
        <w:t>.</w:t>
      </w:r>
    </w:p>
    <w:p w14:paraId="11439173" w14:textId="7D674EC6" w:rsidR="003B6EC4" w:rsidRPr="003B6EC4" w:rsidRDefault="003B6EC4" w:rsidP="003B6EC4">
      <w:pPr>
        <w:numPr>
          <w:ilvl w:val="0"/>
          <w:numId w:val="4"/>
        </w:numPr>
        <w:spacing w:after="0" w:line="240" w:lineRule="auto"/>
        <w:jc w:val="both"/>
      </w:pPr>
      <w:proofErr w:type="spellStart"/>
      <w:r w:rsidRPr="003B6EC4">
        <w:rPr>
          <w:b/>
          <w:bCs/>
        </w:rPr>
        <w:t>ἀδικεῖν</w:t>
      </w:r>
      <w:proofErr w:type="spellEnd"/>
      <w:r w:rsidRPr="003B6EC4">
        <w:rPr>
          <w:b/>
          <w:bCs/>
        </w:rPr>
        <w:t xml:space="preserve"> :</w:t>
      </w:r>
      <w:r w:rsidRPr="003B6EC4">
        <w:t xml:space="preserve"> τελ</w:t>
      </w:r>
      <w:r>
        <w:t>ικό</w:t>
      </w:r>
      <w:r w:rsidRPr="003B6EC4">
        <w:t xml:space="preserve"> απαρ</w:t>
      </w:r>
      <w:r>
        <w:t>έμφατο</w:t>
      </w:r>
      <w:r w:rsidR="009B457E">
        <w:t xml:space="preserve"> ως υ</w:t>
      </w:r>
      <w:r w:rsidRPr="003B6EC4">
        <w:t>ποκ</w:t>
      </w:r>
      <w:r>
        <w:t>είμενο</w:t>
      </w:r>
      <w:r w:rsidRPr="003B6EC4">
        <w:t xml:space="preserve"> στο απρ</w:t>
      </w:r>
      <w:r w:rsidR="009B457E">
        <w:t>ό</w:t>
      </w:r>
      <w:r w:rsidRPr="003B6EC4">
        <w:t>σ</w:t>
      </w:r>
      <w:r w:rsidR="009B457E">
        <w:t>ωπο</w:t>
      </w:r>
      <w:r w:rsidRPr="003B6EC4">
        <w:t xml:space="preserve"> ρήμα </w:t>
      </w:r>
      <w:proofErr w:type="spellStart"/>
      <w:r w:rsidRPr="003B6EC4">
        <w:t>ἐξῆν</w:t>
      </w:r>
      <w:proofErr w:type="spellEnd"/>
      <w:r w:rsidR="009B457E">
        <w:t>.</w:t>
      </w:r>
    </w:p>
    <w:p w14:paraId="682FB56D" w14:textId="29B0AF7E" w:rsidR="003B6EC4" w:rsidRPr="003B6EC4" w:rsidRDefault="003B6EC4" w:rsidP="003B6EC4">
      <w:pPr>
        <w:numPr>
          <w:ilvl w:val="0"/>
          <w:numId w:val="4"/>
        </w:numPr>
        <w:spacing w:after="0" w:line="240" w:lineRule="auto"/>
        <w:jc w:val="both"/>
      </w:pPr>
      <w:proofErr w:type="spellStart"/>
      <w:r w:rsidRPr="003B6EC4">
        <w:rPr>
          <w:b/>
          <w:bCs/>
        </w:rPr>
        <w:t>ἐμαυτῷ</w:t>
      </w:r>
      <w:proofErr w:type="spellEnd"/>
      <w:r w:rsidRPr="003B6EC4">
        <w:rPr>
          <w:b/>
          <w:bCs/>
        </w:rPr>
        <w:t xml:space="preserve"> :</w:t>
      </w:r>
      <w:r w:rsidRPr="003B6EC4">
        <w:t xml:space="preserve"> </w:t>
      </w:r>
      <w:r w:rsidR="009B457E" w:rsidRPr="009B457E">
        <w:t xml:space="preserve">δοτική αντικειμενική από το </w:t>
      </w:r>
      <w:proofErr w:type="spellStart"/>
      <w:r w:rsidR="009B457E" w:rsidRPr="009B457E">
        <w:t>κακονούστατος</w:t>
      </w:r>
      <w:proofErr w:type="spellEnd"/>
      <w:r w:rsidR="009B457E" w:rsidRPr="009B457E">
        <w:t xml:space="preserve"> (έχθρας σημαντικό επίθετο)</w:t>
      </w:r>
    </w:p>
    <w:p w14:paraId="09500FD6" w14:textId="6D8ED090" w:rsidR="003B6EC4" w:rsidRPr="003B6EC4" w:rsidRDefault="003B6EC4" w:rsidP="003B6EC4">
      <w:pPr>
        <w:numPr>
          <w:ilvl w:val="0"/>
          <w:numId w:val="4"/>
        </w:numPr>
        <w:spacing w:after="0" w:line="240" w:lineRule="auto"/>
        <w:jc w:val="both"/>
      </w:pPr>
      <w:proofErr w:type="spellStart"/>
      <w:r w:rsidRPr="003B6EC4">
        <w:rPr>
          <w:b/>
          <w:bCs/>
        </w:rPr>
        <w:t>ἐλαῶν</w:t>
      </w:r>
      <w:proofErr w:type="spellEnd"/>
      <w:r w:rsidRPr="003B6EC4">
        <w:rPr>
          <w:b/>
          <w:bCs/>
        </w:rPr>
        <w:t xml:space="preserve"> :</w:t>
      </w:r>
      <w:r w:rsidRPr="003B6EC4">
        <w:t xml:space="preserve"> αντικ</w:t>
      </w:r>
      <w:r w:rsidR="009B457E">
        <w:t>είμενο</w:t>
      </w:r>
      <w:r w:rsidRPr="003B6EC4">
        <w:t xml:space="preserve"> το</w:t>
      </w:r>
      <w:r w:rsidR="009B457E">
        <w:t>υ</w:t>
      </w:r>
      <w:r w:rsidRPr="003B6EC4">
        <w:t xml:space="preserve"> απαρέμφατο </w:t>
      </w:r>
      <w:proofErr w:type="spellStart"/>
      <w:r w:rsidRPr="003B6EC4">
        <w:t>ἐπιμελεῖσθαι</w:t>
      </w:r>
      <w:proofErr w:type="spellEnd"/>
    </w:p>
    <w:p w14:paraId="5F7C342C" w14:textId="65A9F2EB" w:rsidR="003B6EC4" w:rsidRPr="003B6EC4" w:rsidRDefault="003B6EC4" w:rsidP="003B6EC4">
      <w:pPr>
        <w:numPr>
          <w:ilvl w:val="0"/>
          <w:numId w:val="4"/>
        </w:numPr>
        <w:spacing w:after="0" w:line="240" w:lineRule="auto"/>
        <w:jc w:val="both"/>
      </w:pPr>
      <w:proofErr w:type="spellStart"/>
      <w:r w:rsidRPr="003B6EC4">
        <w:rPr>
          <w:b/>
          <w:bCs/>
        </w:rPr>
        <w:t>ὡς</w:t>
      </w:r>
      <w:proofErr w:type="spellEnd"/>
      <w:r w:rsidRPr="003B6EC4">
        <w:rPr>
          <w:b/>
          <w:bCs/>
        </w:rPr>
        <w:t xml:space="preserve"> </w:t>
      </w:r>
      <w:proofErr w:type="spellStart"/>
      <w:r w:rsidRPr="003B6EC4">
        <w:rPr>
          <w:b/>
          <w:bCs/>
        </w:rPr>
        <w:t>ἀφανίσαντα</w:t>
      </w:r>
      <w:proofErr w:type="spellEnd"/>
      <w:r w:rsidRPr="003B6EC4">
        <w:rPr>
          <w:b/>
          <w:bCs/>
        </w:rPr>
        <w:t xml:space="preserve"> :</w:t>
      </w:r>
      <w:r w:rsidRPr="003B6EC4">
        <w:t xml:space="preserve"> </w:t>
      </w:r>
      <w:r w:rsidR="009B457E" w:rsidRPr="009B457E">
        <w:t xml:space="preserve">αιτιολογική μετοχή υποκειμενικής αιτιολογίας (λόγω της ύπαρξης του </w:t>
      </w:r>
      <w:proofErr w:type="spellStart"/>
      <w:r w:rsidR="009B457E" w:rsidRPr="009B457E">
        <w:t>ὡς</w:t>
      </w:r>
      <w:proofErr w:type="spellEnd"/>
      <w:r w:rsidR="009B457E" w:rsidRPr="009B457E">
        <w:t xml:space="preserve">) συνημμένη στο , ως επιρρηματικός της αιτίας στο </w:t>
      </w:r>
      <w:proofErr w:type="spellStart"/>
      <w:r w:rsidR="009B457E" w:rsidRPr="009B457E">
        <w:t>εἰς</w:t>
      </w:r>
      <w:proofErr w:type="spellEnd"/>
      <w:r w:rsidR="009B457E" w:rsidRPr="009B457E">
        <w:t xml:space="preserve"> </w:t>
      </w:r>
      <w:proofErr w:type="spellStart"/>
      <w:r w:rsidR="009B457E" w:rsidRPr="009B457E">
        <w:t>κίνδυνον</w:t>
      </w:r>
      <w:proofErr w:type="spellEnd"/>
      <w:r w:rsidR="009B457E" w:rsidRPr="009B457E">
        <w:t xml:space="preserve"> </w:t>
      </w:r>
      <w:proofErr w:type="spellStart"/>
      <w:r w:rsidR="009B457E" w:rsidRPr="009B457E">
        <w:t>καταστῆσαι</w:t>
      </w:r>
      <w:proofErr w:type="spellEnd"/>
      <w:r w:rsidR="009B457E">
        <w:t>.</w:t>
      </w:r>
    </w:p>
    <w:p w14:paraId="3AEA5500" w14:textId="360FBE31" w:rsidR="003B6EC4" w:rsidRPr="003B6EC4" w:rsidRDefault="003B6EC4" w:rsidP="003B6EC4">
      <w:pPr>
        <w:numPr>
          <w:ilvl w:val="0"/>
          <w:numId w:val="4"/>
        </w:numPr>
        <w:spacing w:after="0" w:line="240" w:lineRule="auto"/>
        <w:jc w:val="both"/>
      </w:pPr>
      <w:proofErr w:type="spellStart"/>
      <w:r w:rsidRPr="003B6EC4">
        <w:rPr>
          <w:b/>
          <w:bCs/>
        </w:rPr>
        <w:t>ἐπιμελητής</w:t>
      </w:r>
      <w:proofErr w:type="spellEnd"/>
      <w:r w:rsidRPr="003B6EC4">
        <w:rPr>
          <w:b/>
          <w:bCs/>
        </w:rPr>
        <w:t xml:space="preserve"> :</w:t>
      </w:r>
      <w:r w:rsidRPr="003B6EC4">
        <w:t xml:space="preserve"> κατηγ</w:t>
      </w:r>
      <w:r w:rsidR="009B457E">
        <w:t>ορούμενο</w:t>
      </w:r>
      <w:r w:rsidRPr="003B6EC4">
        <w:t xml:space="preserve"> στο </w:t>
      </w:r>
      <w:proofErr w:type="spellStart"/>
      <w:r w:rsidRPr="003B6EC4">
        <w:t>ὅς</w:t>
      </w:r>
      <w:proofErr w:type="spellEnd"/>
      <w:r w:rsidRPr="003B6EC4">
        <w:t xml:space="preserve"> </w:t>
      </w:r>
      <w:r w:rsidR="009B457E">
        <w:t xml:space="preserve">από τη μετοχή </w:t>
      </w:r>
      <w:proofErr w:type="spellStart"/>
      <w:r w:rsidRPr="003B6EC4">
        <w:t>ᾑρημένος</w:t>
      </w:r>
      <w:proofErr w:type="spellEnd"/>
      <w:r w:rsidR="009B457E">
        <w:t xml:space="preserve"> </w:t>
      </w:r>
      <w:r w:rsidR="009B457E" w:rsidRPr="009B457E">
        <w:t>(εκλογής σημαντικό)</w:t>
      </w:r>
      <w:r w:rsidR="009B457E">
        <w:t>.</w:t>
      </w:r>
    </w:p>
    <w:p w14:paraId="17ED4247" w14:textId="77777777" w:rsidR="003B6EC4" w:rsidRDefault="003B6EC4" w:rsidP="003B6EC4">
      <w:pPr>
        <w:spacing w:after="0" w:line="240" w:lineRule="auto"/>
        <w:jc w:val="both"/>
        <w:rPr>
          <w:b/>
          <w:bCs/>
        </w:rPr>
      </w:pPr>
    </w:p>
    <w:p w14:paraId="4ACBB2BF" w14:textId="08FE1EB9" w:rsidR="003B6EC4" w:rsidRPr="003B6EC4" w:rsidRDefault="003B6EC4" w:rsidP="003B6EC4">
      <w:pPr>
        <w:spacing w:after="0" w:line="240" w:lineRule="auto"/>
        <w:jc w:val="both"/>
        <w:rPr>
          <w:b/>
          <w:bCs/>
        </w:rPr>
      </w:pPr>
      <w:r w:rsidRPr="003B6EC4">
        <w:rPr>
          <w:b/>
          <w:bCs/>
        </w:rPr>
        <w:t>Γ4.β.</w:t>
      </w:r>
    </w:p>
    <w:p w14:paraId="4A14A47D" w14:textId="23113CE6" w:rsidR="009B457E" w:rsidRDefault="003B6EC4" w:rsidP="009B457E">
      <w:pPr>
        <w:spacing w:after="0" w:line="240" w:lineRule="auto"/>
        <w:jc w:val="both"/>
      </w:pPr>
      <w:r w:rsidRPr="003B6EC4">
        <w:rPr>
          <w:b/>
          <w:bCs/>
        </w:rPr>
        <w:t>Υ</w:t>
      </w:r>
      <w:r w:rsidR="009B457E">
        <w:rPr>
          <w:b/>
          <w:bCs/>
        </w:rPr>
        <w:t>πό</w:t>
      </w:r>
      <w:r w:rsidRPr="003B6EC4">
        <w:rPr>
          <w:b/>
          <w:bCs/>
        </w:rPr>
        <w:t>θ</w:t>
      </w:r>
      <w:r w:rsidR="009B457E">
        <w:rPr>
          <w:b/>
          <w:bCs/>
        </w:rPr>
        <w:t>εση</w:t>
      </w:r>
      <w:r w:rsidRPr="003B6EC4">
        <w:rPr>
          <w:b/>
          <w:bCs/>
        </w:rPr>
        <w:t>:</w:t>
      </w:r>
      <w:r w:rsidRPr="003B6EC4">
        <w:t xml:space="preserve"> </w:t>
      </w:r>
      <w:proofErr w:type="spellStart"/>
      <w:r w:rsidRPr="003B6EC4">
        <w:t>εἰ</w:t>
      </w:r>
      <w:proofErr w:type="spellEnd"/>
      <w:r w:rsidR="009B457E">
        <w:t xml:space="preserve"> μη </w:t>
      </w:r>
      <w:r w:rsidRPr="003B6EC4">
        <w:t xml:space="preserve">... </w:t>
      </w:r>
      <w:proofErr w:type="spellStart"/>
      <w:r w:rsidRPr="003B6EC4">
        <w:t>ἦν</w:t>
      </w:r>
      <w:proofErr w:type="spellEnd"/>
      <w:r w:rsidR="009B457E">
        <w:t xml:space="preserve"> (οριστική </w:t>
      </w:r>
      <w:r w:rsidR="009B457E" w:rsidRPr="009B457E">
        <w:t>ιστορικού χρόνου παρατατικού)</w:t>
      </w:r>
    </w:p>
    <w:p w14:paraId="0F179961" w14:textId="4D36C0C5" w:rsidR="003B6EC4" w:rsidRDefault="003B6EC4" w:rsidP="009B457E">
      <w:pPr>
        <w:spacing w:after="0" w:line="240" w:lineRule="auto"/>
        <w:jc w:val="both"/>
      </w:pPr>
      <w:r w:rsidRPr="003B6EC4">
        <w:rPr>
          <w:b/>
          <w:bCs/>
        </w:rPr>
        <w:t>Απ</w:t>
      </w:r>
      <w:r w:rsidR="009B457E">
        <w:rPr>
          <w:b/>
          <w:bCs/>
        </w:rPr>
        <w:t>ό</w:t>
      </w:r>
      <w:r w:rsidRPr="003B6EC4">
        <w:rPr>
          <w:b/>
          <w:bCs/>
        </w:rPr>
        <w:t>δ</w:t>
      </w:r>
      <w:r w:rsidR="009B457E">
        <w:rPr>
          <w:b/>
          <w:bCs/>
        </w:rPr>
        <w:t xml:space="preserve">οση: … </w:t>
      </w:r>
      <w:r w:rsidRPr="003B6EC4">
        <w:t xml:space="preserve"> </w:t>
      </w:r>
      <w:proofErr w:type="spellStart"/>
      <w:r w:rsidRPr="003B6EC4">
        <w:t>ἄν</w:t>
      </w:r>
      <w:proofErr w:type="spellEnd"/>
      <w:r w:rsidRPr="003B6EC4">
        <w:t xml:space="preserve"> </w:t>
      </w:r>
      <w:proofErr w:type="spellStart"/>
      <w:r w:rsidRPr="003B6EC4">
        <w:t>ἐπεχείρησα</w:t>
      </w:r>
      <w:proofErr w:type="spellEnd"/>
      <w:r w:rsidRPr="003B6EC4">
        <w:t xml:space="preserve"> </w:t>
      </w:r>
      <w:r w:rsidR="009B457E">
        <w:t xml:space="preserve">(δυνητική οριστική) </w:t>
      </w:r>
    </w:p>
    <w:p w14:paraId="05325D5E" w14:textId="5C9736CE" w:rsidR="009B457E" w:rsidRDefault="009B457E" w:rsidP="009B457E">
      <w:pPr>
        <w:spacing w:after="0" w:line="240" w:lineRule="auto"/>
        <w:jc w:val="both"/>
      </w:pPr>
      <w:r>
        <w:rPr>
          <w:b/>
          <w:bCs/>
        </w:rPr>
        <w:t xml:space="preserve">Είδος: </w:t>
      </w:r>
      <w:r w:rsidR="003B6EC4" w:rsidRPr="009B457E">
        <w:t>Μη πραγματικό</w:t>
      </w:r>
      <w:r w:rsidR="003B6EC4" w:rsidRPr="003B6EC4">
        <w:rPr>
          <w:b/>
          <w:bCs/>
        </w:rPr>
        <w:t xml:space="preserve"> </w:t>
      </w:r>
    </w:p>
    <w:p w14:paraId="0C6F4E7F" w14:textId="1B21646E" w:rsidR="003B6EC4" w:rsidRPr="003B6EC4" w:rsidRDefault="003B6EC4" w:rsidP="009B457E">
      <w:pPr>
        <w:spacing w:after="0" w:line="240" w:lineRule="auto"/>
        <w:jc w:val="both"/>
      </w:pPr>
      <w:r w:rsidRPr="003B6EC4">
        <w:rPr>
          <w:b/>
          <w:bCs/>
        </w:rPr>
        <w:t>Προσδοκώμενο:</w:t>
      </w:r>
      <w:r w:rsidRPr="003B6EC4">
        <w:t xml:space="preserve"> </w:t>
      </w:r>
      <w:proofErr w:type="spellStart"/>
      <w:r w:rsidRPr="003B6EC4">
        <w:t>ἐάν</w:t>
      </w:r>
      <w:proofErr w:type="spellEnd"/>
      <w:r w:rsidRPr="003B6EC4">
        <w:t>/</w:t>
      </w:r>
      <w:proofErr w:type="spellStart"/>
      <w:r w:rsidRPr="003B6EC4">
        <w:t>ἄν</w:t>
      </w:r>
      <w:proofErr w:type="spellEnd"/>
      <w:r w:rsidRPr="003B6EC4">
        <w:t>/</w:t>
      </w:r>
      <w:proofErr w:type="spellStart"/>
      <w:r w:rsidRPr="003B6EC4">
        <w:t>ἤν</w:t>
      </w:r>
      <w:proofErr w:type="spellEnd"/>
      <w:r w:rsidR="009B457E">
        <w:t xml:space="preserve"> μη …  </w:t>
      </w:r>
      <w:r w:rsidRPr="003B6EC4">
        <w:t>ὦ</w:t>
      </w:r>
      <w:r w:rsidR="009B457E">
        <w:t>,</w:t>
      </w:r>
      <w:r w:rsidRPr="003B6EC4">
        <w:t xml:space="preserve"> </w:t>
      </w:r>
      <w:proofErr w:type="spellStart"/>
      <w:r w:rsidRPr="003B6EC4">
        <w:t>ἐπιχειρήσω</w:t>
      </w:r>
      <w:proofErr w:type="spellEnd"/>
    </w:p>
    <w:p w14:paraId="2515491A" w14:textId="77777777" w:rsidR="004629AA" w:rsidRDefault="004629AA" w:rsidP="003B6EC4">
      <w:pPr>
        <w:spacing w:after="0" w:line="240" w:lineRule="auto"/>
        <w:jc w:val="both"/>
      </w:pPr>
    </w:p>
    <w:sectPr w:rsidR="004629AA" w:rsidSect="003B6EC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1CAC" w14:textId="77777777" w:rsidR="006E77CC" w:rsidRDefault="006E77CC" w:rsidP="001A04A5">
      <w:pPr>
        <w:spacing w:after="0" w:line="240" w:lineRule="auto"/>
      </w:pPr>
      <w:r>
        <w:separator/>
      </w:r>
    </w:p>
  </w:endnote>
  <w:endnote w:type="continuationSeparator" w:id="0">
    <w:p w14:paraId="3DD27DE6" w14:textId="77777777" w:rsidR="006E77CC" w:rsidRDefault="006E77CC" w:rsidP="001A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4D2C" w14:textId="77777777" w:rsidR="006E77CC" w:rsidRDefault="006E77CC" w:rsidP="001A04A5">
      <w:pPr>
        <w:spacing w:after="0" w:line="240" w:lineRule="auto"/>
      </w:pPr>
      <w:r>
        <w:separator/>
      </w:r>
    </w:p>
  </w:footnote>
  <w:footnote w:type="continuationSeparator" w:id="0">
    <w:p w14:paraId="342CA378" w14:textId="77777777" w:rsidR="006E77CC" w:rsidRDefault="006E77CC" w:rsidP="001A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DD33" w14:textId="3C8A7636" w:rsidR="001A04A5" w:rsidRDefault="001A04A5">
    <w:pPr>
      <w:pStyle w:val="ab"/>
    </w:pPr>
    <w:r>
      <w:t>ΦΡΟΝΤΙΣΤΗΡΙΟ ΠΡΟΠΥΛΑΙΑ ΡΕΘΥΜΝΟ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6351"/>
    <w:multiLevelType w:val="multilevel"/>
    <w:tmpl w:val="E18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F61A4C"/>
    <w:multiLevelType w:val="multilevel"/>
    <w:tmpl w:val="FEB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017A8"/>
    <w:multiLevelType w:val="multilevel"/>
    <w:tmpl w:val="85A46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F04DA"/>
    <w:multiLevelType w:val="multilevel"/>
    <w:tmpl w:val="8102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25F8C"/>
    <w:multiLevelType w:val="multilevel"/>
    <w:tmpl w:val="986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313060">
    <w:abstractNumId w:val="0"/>
  </w:num>
  <w:num w:numId="2" w16cid:durableId="1645964393">
    <w:abstractNumId w:val="4"/>
  </w:num>
  <w:num w:numId="3" w16cid:durableId="1641299136">
    <w:abstractNumId w:val="3"/>
  </w:num>
  <w:num w:numId="4" w16cid:durableId="396824698">
    <w:abstractNumId w:val="1"/>
  </w:num>
  <w:num w:numId="5" w16cid:durableId="59934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C4"/>
    <w:rsid w:val="000968F8"/>
    <w:rsid w:val="001A04A5"/>
    <w:rsid w:val="002E3389"/>
    <w:rsid w:val="003B6EC4"/>
    <w:rsid w:val="00434D98"/>
    <w:rsid w:val="004629AA"/>
    <w:rsid w:val="006E77CC"/>
    <w:rsid w:val="0091464E"/>
    <w:rsid w:val="009B457E"/>
    <w:rsid w:val="00C31431"/>
    <w:rsid w:val="00F54D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1429"/>
  <w15:chartTrackingRefBased/>
  <w15:docId w15:val="{D2D947F5-8FB7-4F61-9578-96DABEAE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6E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3B6E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3B6EC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3B6E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3B6E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3B6E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3B6E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6EC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6EC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6EC4"/>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3B6EC4"/>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3B6EC4"/>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3B6EC4"/>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3B6EC4"/>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3B6EC4"/>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3B6EC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B6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6EC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6E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3B6EC4"/>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B6EC4"/>
    <w:pPr>
      <w:spacing w:before="160"/>
      <w:jc w:val="center"/>
    </w:pPr>
    <w:rPr>
      <w:i/>
      <w:iCs/>
      <w:color w:val="404040" w:themeColor="text1" w:themeTint="BF"/>
    </w:rPr>
  </w:style>
  <w:style w:type="character" w:customStyle="1" w:styleId="Char1">
    <w:name w:val="Απόσπασμα Char"/>
    <w:basedOn w:val="a0"/>
    <w:link w:val="a5"/>
    <w:uiPriority w:val="29"/>
    <w:rsid w:val="003B6EC4"/>
    <w:rPr>
      <w:i/>
      <w:iCs/>
      <w:color w:val="404040" w:themeColor="text1" w:themeTint="BF"/>
    </w:rPr>
  </w:style>
  <w:style w:type="paragraph" w:styleId="a6">
    <w:name w:val="List Paragraph"/>
    <w:basedOn w:val="a"/>
    <w:uiPriority w:val="34"/>
    <w:qFormat/>
    <w:rsid w:val="003B6EC4"/>
    <w:pPr>
      <w:ind w:left="720"/>
      <w:contextualSpacing/>
    </w:pPr>
  </w:style>
  <w:style w:type="character" w:styleId="a7">
    <w:name w:val="Intense Emphasis"/>
    <w:basedOn w:val="a0"/>
    <w:uiPriority w:val="21"/>
    <w:qFormat/>
    <w:rsid w:val="003B6EC4"/>
    <w:rPr>
      <w:i/>
      <w:iCs/>
      <w:color w:val="0F4761" w:themeColor="accent1" w:themeShade="BF"/>
    </w:rPr>
  </w:style>
  <w:style w:type="paragraph" w:styleId="a8">
    <w:name w:val="Intense Quote"/>
    <w:basedOn w:val="a"/>
    <w:next w:val="a"/>
    <w:link w:val="Char2"/>
    <w:uiPriority w:val="30"/>
    <w:qFormat/>
    <w:rsid w:val="003B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6EC4"/>
    <w:rPr>
      <w:i/>
      <w:iCs/>
      <w:color w:val="0F4761" w:themeColor="accent1" w:themeShade="BF"/>
    </w:rPr>
  </w:style>
  <w:style w:type="character" w:styleId="a9">
    <w:name w:val="Intense Reference"/>
    <w:basedOn w:val="a0"/>
    <w:uiPriority w:val="32"/>
    <w:qFormat/>
    <w:rsid w:val="003B6EC4"/>
    <w:rPr>
      <w:b/>
      <w:bCs/>
      <w:smallCaps/>
      <w:color w:val="0F4761" w:themeColor="accent1" w:themeShade="BF"/>
      <w:spacing w:val="5"/>
    </w:rPr>
  </w:style>
  <w:style w:type="character" w:styleId="-">
    <w:name w:val="Hyperlink"/>
    <w:basedOn w:val="a0"/>
    <w:uiPriority w:val="99"/>
    <w:unhideWhenUsed/>
    <w:rsid w:val="00434D98"/>
    <w:rPr>
      <w:color w:val="467886" w:themeColor="hyperlink"/>
      <w:u w:val="single"/>
    </w:rPr>
  </w:style>
  <w:style w:type="character" w:styleId="aa">
    <w:name w:val="Unresolved Mention"/>
    <w:basedOn w:val="a0"/>
    <w:uiPriority w:val="99"/>
    <w:semiHidden/>
    <w:unhideWhenUsed/>
    <w:rsid w:val="00434D98"/>
    <w:rPr>
      <w:color w:val="605E5C"/>
      <w:shd w:val="clear" w:color="auto" w:fill="E1DFDD"/>
    </w:rPr>
  </w:style>
  <w:style w:type="paragraph" w:styleId="ab">
    <w:name w:val="header"/>
    <w:basedOn w:val="a"/>
    <w:link w:val="Char3"/>
    <w:uiPriority w:val="99"/>
    <w:unhideWhenUsed/>
    <w:rsid w:val="001A04A5"/>
    <w:pPr>
      <w:tabs>
        <w:tab w:val="center" w:pos="4153"/>
        <w:tab w:val="right" w:pos="8306"/>
      </w:tabs>
      <w:spacing w:after="0" w:line="240" w:lineRule="auto"/>
    </w:pPr>
  </w:style>
  <w:style w:type="character" w:customStyle="1" w:styleId="Char3">
    <w:name w:val="Κεφαλίδα Char"/>
    <w:basedOn w:val="a0"/>
    <w:link w:val="ab"/>
    <w:uiPriority w:val="99"/>
    <w:rsid w:val="001A04A5"/>
  </w:style>
  <w:style w:type="paragraph" w:styleId="ac">
    <w:name w:val="footer"/>
    <w:basedOn w:val="a"/>
    <w:link w:val="Char4"/>
    <w:uiPriority w:val="99"/>
    <w:unhideWhenUsed/>
    <w:rsid w:val="001A04A5"/>
    <w:pPr>
      <w:tabs>
        <w:tab w:val="center" w:pos="4153"/>
        <w:tab w:val="right" w:pos="8306"/>
      </w:tabs>
      <w:spacing w:after="0" w:line="240" w:lineRule="auto"/>
    </w:pPr>
  </w:style>
  <w:style w:type="character" w:customStyle="1" w:styleId="Char4">
    <w:name w:val="Υποσέλιδο Char"/>
    <w:basedOn w:val="a0"/>
    <w:link w:val="ac"/>
    <w:uiPriority w:val="99"/>
    <w:rsid w:val="001A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share/1LT7Ams1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1705</Words>
  <Characters>9213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5</cp:revision>
  <dcterms:created xsi:type="dcterms:W3CDTF">2026-06-03T16:15:00Z</dcterms:created>
  <dcterms:modified xsi:type="dcterms:W3CDTF">2026-06-16T14:36:00Z</dcterms:modified>
</cp:coreProperties>
</file>